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32" w:rsidRPr="004F749E" w:rsidRDefault="00C06B32" w:rsidP="00C06B32">
      <w:pPr>
        <w:spacing w:line="312" w:lineRule="auto"/>
        <w:jc w:val="right"/>
        <w:rPr>
          <w:rFonts w:eastAsia="Calibri"/>
          <w:color w:val="000000" w:themeColor="text1"/>
          <w:sz w:val="28"/>
          <w:szCs w:val="28"/>
        </w:rPr>
      </w:pPr>
      <w:r w:rsidRPr="004F749E">
        <w:rPr>
          <w:rFonts w:eastAsia="Calibri"/>
          <w:color w:val="000000" w:themeColor="text1"/>
          <w:sz w:val="28"/>
          <w:szCs w:val="28"/>
        </w:rPr>
        <w:t>Проект</w:t>
      </w:r>
    </w:p>
    <w:p w:rsidR="00C06B32" w:rsidRPr="004F749E" w:rsidRDefault="00C06B32" w:rsidP="00C06B32">
      <w:pPr>
        <w:spacing w:line="312" w:lineRule="auto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</w:p>
    <w:p w:rsidR="00C06B32" w:rsidRPr="004F749E" w:rsidRDefault="00C06B32" w:rsidP="00C06B32">
      <w:pPr>
        <w:spacing w:line="312" w:lineRule="auto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</w:p>
    <w:p w:rsidR="00C06B32" w:rsidRPr="004F749E" w:rsidRDefault="00C06B32" w:rsidP="00C06B32">
      <w:pPr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4F749E">
        <w:rPr>
          <w:rFonts w:eastAsia="Calibri"/>
          <w:b/>
          <w:color w:val="000000" w:themeColor="text1"/>
          <w:sz w:val="28"/>
          <w:szCs w:val="28"/>
        </w:rPr>
        <w:t xml:space="preserve">ПРАВИТЕЛЬСТВО РОССИЙСКОЙ ФЕДЕРАЦИИ </w:t>
      </w:r>
    </w:p>
    <w:p w:rsidR="00C06B32" w:rsidRPr="004F749E" w:rsidRDefault="00C06B32" w:rsidP="00C06B32">
      <w:pPr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C06B32" w:rsidRPr="004F749E" w:rsidRDefault="00C06B32" w:rsidP="00C06B32">
      <w:pPr>
        <w:contextualSpacing/>
        <w:jc w:val="center"/>
        <w:rPr>
          <w:rFonts w:eastAsia="Calibri"/>
          <w:bCs/>
          <w:color w:val="000000" w:themeColor="text1"/>
          <w:sz w:val="28"/>
          <w:szCs w:val="28"/>
        </w:rPr>
      </w:pPr>
      <w:r w:rsidRPr="004F749E">
        <w:rPr>
          <w:rFonts w:eastAsia="Calibri"/>
          <w:bCs/>
          <w:color w:val="000000" w:themeColor="text1"/>
          <w:sz w:val="28"/>
          <w:szCs w:val="28"/>
        </w:rPr>
        <w:t>П О С Т А Н О В Л Е Н И Е</w:t>
      </w:r>
    </w:p>
    <w:p w:rsidR="00C06B32" w:rsidRPr="004F749E" w:rsidRDefault="00C06B32" w:rsidP="00C06B32">
      <w:pPr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C06B32" w:rsidRPr="004F749E" w:rsidRDefault="00C06B32" w:rsidP="00C06B32">
      <w:pPr>
        <w:contextualSpacing/>
        <w:jc w:val="center"/>
        <w:rPr>
          <w:rFonts w:eastAsia="Calibri"/>
          <w:color w:val="000000" w:themeColor="text1"/>
          <w:sz w:val="28"/>
          <w:szCs w:val="28"/>
        </w:rPr>
      </w:pPr>
      <w:r w:rsidRPr="004F749E">
        <w:rPr>
          <w:rFonts w:eastAsia="Calibri"/>
          <w:color w:val="000000" w:themeColor="text1"/>
          <w:sz w:val="28"/>
          <w:szCs w:val="28"/>
        </w:rPr>
        <w:t>от «___» _______ 201</w:t>
      </w:r>
      <w:r>
        <w:rPr>
          <w:rFonts w:eastAsia="Calibri"/>
          <w:color w:val="000000" w:themeColor="text1"/>
          <w:sz w:val="28"/>
          <w:szCs w:val="28"/>
        </w:rPr>
        <w:t>7</w:t>
      </w:r>
      <w:r w:rsidRPr="004F749E">
        <w:rPr>
          <w:rFonts w:eastAsia="Calibri"/>
          <w:color w:val="000000" w:themeColor="text1"/>
          <w:sz w:val="28"/>
          <w:szCs w:val="28"/>
        </w:rPr>
        <w:t xml:space="preserve"> г. № ___</w:t>
      </w:r>
    </w:p>
    <w:p w:rsidR="00C06B32" w:rsidRPr="004F749E" w:rsidRDefault="00C06B32" w:rsidP="00C06B32">
      <w:pPr>
        <w:spacing w:line="312" w:lineRule="auto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C06B32" w:rsidRPr="004F749E" w:rsidRDefault="00C06B32" w:rsidP="00C06B32">
      <w:pPr>
        <w:spacing w:line="360" w:lineRule="auto"/>
        <w:jc w:val="center"/>
        <w:rPr>
          <w:rFonts w:ascii="Times New Roman CYR" w:eastAsia="Times New Roman" w:hAnsi="Times New Roman CYR"/>
          <w:color w:val="000000" w:themeColor="text1"/>
          <w:sz w:val="28"/>
        </w:rPr>
      </w:pPr>
      <w:r w:rsidRPr="004F749E">
        <w:rPr>
          <w:rFonts w:ascii="Times New Roman CYR" w:eastAsia="Times New Roman" w:hAnsi="Times New Roman CYR"/>
          <w:color w:val="000000" w:themeColor="text1"/>
          <w:sz w:val="28"/>
        </w:rPr>
        <w:t>МОСКВА</w:t>
      </w:r>
    </w:p>
    <w:p w:rsidR="00C06B32" w:rsidRPr="004F749E" w:rsidRDefault="00C06B32" w:rsidP="00C06B32">
      <w:pPr>
        <w:jc w:val="center"/>
        <w:rPr>
          <w:rFonts w:ascii="Times New Roman CYR" w:eastAsia="Times New Roman" w:hAnsi="Times New Roman CYR"/>
          <w:vanish/>
          <w:color w:val="000000" w:themeColor="text1"/>
          <w:sz w:val="28"/>
          <w:u w:val="single"/>
        </w:rPr>
      </w:pPr>
    </w:p>
    <w:p w:rsidR="00C06B32" w:rsidRPr="004F749E" w:rsidRDefault="00C06B32" w:rsidP="00C06B32">
      <w:pPr>
        <w:jc w:val="center"/>
        <w:rPr>
          <w:rFonts w:ascii="Times New Roman CYR" w:eastAsia="Times New Roman" w:hAnsi="Times New Roman CYR"/>
          <w:b/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pacing w:val="-2"/>
          <w:sz w:val="28"/>
          <w:szCs w:val="28"/>
        </w:rPr>
        <w:t xml:space="preserve">в некоторые акты </w:t>
      </w:r>
      <w:r>
        <w:rPr>
          <w:b/>
          <w:bCs/>
          <w:color w:val="000000"/>
          <w:spacing w:val="-2"/>
          <w:sz w:val="28"/>
          <w:szCs w:val="28"/>
        </w:rPr>
        <w:br/>
        <w:t>Правительства Российской Федерации</w:t>
      </w:r>
      <w:r w:rsidRPr="004F749E">
        <w:rPr>
          <w:rFonts w:ascii="Times New Roman CYR" w:eastAsia="Times New Roman" w:hAnsi="Times New Roman CYR"/>
          <w:b/>
          <w:color w:val="000000" w:themeColor="text1"/>
          <w:sz w:val="28"/>
          <w:szCs w:val="28"/>
        </w:rPr>
        <w:t xml:space="preserve"> </w:t>
      </w:r>
    </w:p>
    <w:p w:rsidR="00EE3FFD" w:rsidRDefault="00EE3FFD" w:rsidP="00C06B32">
      <w:pPr>
        <w:shd w:val="clear" w:color="auto" w:fill="FFFFFF"/>
        <w:spacing w:before="389" w:line="317" w:lineRule="exact"/>
        <w:ind w:right="1037" w:hanging="12"/>
        <w:jc w:val="center"/>
      </w:pPr>
    </w:p>
    <w:p w:rsidR="00C06B32" w:rsidRPr="004F749E" w:rsidRDefault="00C06B32" w:rsidP="00C06B32">
      <w:pPr>
        <w:spacing w:line="360" w:lineRule="auto"/>
        <w:ind w:firstLine="567"/>
        <w:jc w:val="both"/>
        <w:rPr>
          <w:rFonts w:ascii="Times New Roman CYR" w:eastAsia="Times New Roman" w:hAnsi="Times New Roman CYR"/>
          <w:color w:val="000000" w:themeColor="text1"/>
          <w:sz w:val="28"/>
        </w:rPr>
      </w:pPr>
      <w:r w:rsidRPr="004F749E">
        <w:rPr>
          <w:rFonts w:ascii="Times New Roman CYR" w:eastAsia="Times New Roman" w:hAnsi="Times New Roman CYR"/>
          <w:color w:val="000000" w:themeColor="text1"/>
          <w:sz w:val="28"/>
        </w:rPr>
        <w:t xml:space="preserve">Правительство Российской Федерации </w:t>
      </w:r>
      <w:proofErr w:type="gramStart"/>
      <w:r w:rsidRPr="004F749E">
        <w:rPr>
          <w:rFonts w:ascii="Times New Roman CYR" w:eastAsia="Times New Roman" w:hAnsi="Times New Roman CYR"/>
          <w:b/>
          <w:bCs/>
          <w:color w:val="000000" w:themeColor="text1"/>
          <w:sz w:val="28"/>
        </w:rPr>
        <w:t>п</w:t>
      </w:r>
      <w:proofErr w:type="gramEnd"/>
      <w:r w:rsidRPr="004F749E">
        <w:rPr>
          <w:rFonts w:ascii="Times New Roman CYR" w:eastAsia="Times New Roman" w:hAnsi="Times New Roman CYR"/>
          <w:b/>
          <w:bCs/>
          <w:color w:val="000000" w:themeColor="text1"/>
          <w:sz w:val="28"/>
        </w:rPr>
        <w:t xml:space="preserve"> о с т а н о в л я е т</w:t>
      </w:r>
      <w:r w:rsidRPr="004F749E">
        <w:rPr>
          <w:rFonts w:ascii="Times New Roman CYR" w:eastAsia="Times New Roman" w:hAnsi="Times New Roman CYR"/>
          <w:color w:val="000000" w:themeColor="text1"/>
          <w:sz w:val="28"/>
        </w:rPr>
        <w:t>:</w:t>
      </w:r>
    </w:p>
    <w:p w:rsidR="00EE3FFD" w:rsidRDefault="00EE3FFD" w:rsidP="00C06B32">
      <w:pPr>
        <w:shd w:val="clear" w:color="auto" w:fill="FFFFFF"/>
        <w:tabs>
          <w:tab w:val="left" w:pos="1123"/>
        </w:tabs>
        <w:spacing w:line="480" w:lineRule="exact"/>
        <w:ind w:firstLine="730"/>
        <w:jc w:val="both"/>
      </w:pPr>
      <w:r>
        <w:rPr>
          <w:color w:val="000000"/>
          <w:spacing w:val="-24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Утвердить прилагаемые </w:t>
      </w:r>
      <w:r w:rsidR="00C06B32">
        <w:rPr>
          <w:color w:val="000000"/>
          <w:spacing w:val="-1"/>
          <w:sz w:val="28"/>
          <w:szCs w:val="28"/>
        </w:rPr>
        <w:t xml:space="preserve">изменения, </w:t>
      </w:r>
      <w:r w:rsidR="00072A56">
        <w:rPr>
          <w:color w:val="000000"/>
          <w:spacing w:val="-1"/>
          <w:sz w:val="28"/>
          <w:szCs w:val="28"/>
        </w:rPr>
        <w:t xml:space="preserve">которые </w:t>
      </w:r>
      <w:r>
        <w:rPr>
          <w:color w:val="000000"/>
          <w:sz w:val="28"/>
          <w:szCs w:val="28"/>
        </w:rPr>
        <w:t>вносятся в некоторые акты Правительства Российской Федерации.</w:t>
      </w:r>
    </w:p>
    <w:p w:rsidR="00EE3FFD" w:rsidRDefault="00EE3FFD" w:rsidP="00C06B32">
      <w:pPr>
        <w:shd w:val="clear" w:color="auto" w:fill="FFFFFF"/>
        <w:tabs>
          <w:tab w:val="left" w:pos="979"/>
        </w:tabs>
        <w:spacing w:line="480" w:lineRule="exact"/>
        <w:ind w:left="691"/>
        <w:jc w:val="both"/>
      </w:pPr>
      <w:r>
        <w:rPr>
          <w:color w:val="000000"/>
          <w:spacing w:val="-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Настоящее постановление вступает в силу с 1 декабря 2017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C06B32" w:rsidRPr="004F749E" w:rsidTr="00C06B32">
        <w:tc>
          <w:tcPr>
            <w:tcW w:w="4672" w:type="dxa"/>
          </w:tcPr>
          <w:p w:rsidR="00C06B32" w:rsidRDefault="00C06B32" w:rsidP="00C06B32">
            <w:pPr>
              <w:jc w:val="center"/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</w:p>
          <w:p w:rsidR="00C06B32" w:rsidRDefault="00C06B32" w:rsidP="00C06B32">
            <w:pPr>
              <w:jc w:val="center"/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</w:p>
          <w:p w:rsidR="00C06B32" w:rsidRPr="004F749E" w:rsidRDefault="00C06B32" w:rsidP="00C06B32">
            <w:pPr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  <w:r w:rsidRPr="004F749E"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  <w:t>Председатель Правительства</w:t>
            </w:r>
          </w:p>
          <w:p w:rsidR="00C06B32" w:rsidRPr="004F749E" w:rsidRDefault="00C06B32" w:rsidP="003F011E">
            <w:pPr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  <w:r w:rsidRPr="004F749E"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  <w:t>Российской Федерации</w:t>
            </w:r>
          </w:p>
        </w:tc>
        <w:tc>
          <w:tcPr>
            <w:tcW w:w="5534" w:type="dxa"/>
          </w:tcPr>
          <w:p w:rsidR="00C06B32" w:rsidRPr="004F749E" w:rsidRDefault="00C06B32" w:rsidP="00DF3343">
            <w:pPr>
              <w:jc w:val="right"/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</w:p>
          <w:p w:rsidR="00C06B32" w:rsidRDefault="00C06B32" w:rsidP="00DF3343">
            <w:pPr>
              <w:jc w:val="right"/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</w:p>
          <w:p w:rsidR="00C06B32" w:rsidRDefault="00C06B32" w:rsidP="00DF3343">
            <w:pPr>
              <w:jc w:val="right"/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</w:p>
          <w:p w:rsidR="00C06B32" w:rsidRPr="004F749E" w:rsidRDefault="00C06B32" w:rsidP="00DF3343">
            <w:pPr>
              <w:jc w:val="right"/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</w:pPr>
            <w:r w:rsidRPr="004F749E">
              <w:rPr>
                <w:rFonts w:ascii="Times New Roman CYR" w:eastAsia="Times New Roman" w:hAnsi="Times New Roman CYR" w:cs="Times New Roman"/>
                <w:color w:val="000000" w:themeColor="text1"/>
                <w:sz w:val="28"/>
              </w:rPr>
              <w:t>Д. Медведев</w:t>
            </w:r>
          </w:p>
        </w:tc>
      </w:tr>
    </w:tbl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p w:rsidR="00C06B32" w:rsidRDefault="00C06B32" w:rsidP="00EE3FFD">
      <w:pPr>
        <w:shd w:val="clear" w:color="auto" w:fill="FFFFFF"/>
        <w:tabs>
          <w:tab w:val="left" w:pos="8506"/>
        </w:tabs>
        <w:spacing w:before="336" w:line="355" w:lineRule="exact"/>
        <w:ind w:left="6000" w:firstLine="422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C06B32" w:rsidRPr="00C06B32" w:rsidTr="00DF3343">
        <w:tc>
          <w:tcPr>
            <w:tcW w:w="4536" w:type="dxa"/>
          </w:tcPr>
          <w:p w:rsidR="00C06B32" w:rsidRDefault="00C06B32" w:rsidP="00C06B32">
            <w:pPr>
              <w:widowControl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06B32">
              <w:rPr>
                <w:rFonts w:eastAsia="Calibri"/>
                <w:color w:val="000000"/>
                <w:sz w:val="24"/>
                <w:szCs w:val="24"/>
                <w:lang w:eastAsia="en-US"/>
              </w:rPr>
              <w:br w:type="page"/>
            </w:r>
          </w:p>
          <w:p w:rsidR="007610A1" w:rsidRDefault="007610A1" w:rsidP="00C06B32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C06B32" w:rsidRPr="00C06B32" w:rsidRDefault="00C06B32" w:rsidP="00C06B32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C06B32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УТВЕРЖДЕНЫ</w:t>
            </w:r>
          </w:p>
          <w:p w:rsidR="00C06B32" w:rsidRPr="00C06B32" w:rsidRDefault="00C06B32" w:rsidP="00C06B32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06B32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постановлением Правительства Российской Федерации</w:t>
            </w:r>
          </w:p>
          <w:p w:rsidR="00C06B32" w:rsidRPr="00C06B32" w:rsidRDefault="00C06B32" w:rsidP="00C06B32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06B32">
              <w:rPr>
                <w:rFonts w:eastAsia="Calibri"/>
                <w:color w:val="000000"/>
                <w:sz w:val="28"/>
                <w:szCs w:val="28"/>
                <w:lang w:eastAsia="en-US"/>
              </w:rPr>
              <w:t>от _________ 2017 г. №_______</w:t>
            </w:r>
          </w:p>
        </w:tc>
      </w:tr>
    </w:tbl>
    <w:p w:rsidR="00C06B32" w:rsidRDefault="00C06B32" w:rsidP="00EE3FFD">
      <w:pPr>
        <w:shd w:val="clear" w:color="auto" w:fill="FFFFFF"/>
        <w:spacing w:before="696" w:line="360" w:lineRule="exact"/>
        <w:ind w:left="2318" w:right="2256" w:firstLine="11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C06B32" w:rsidRDefault="00C06B32" w:rsidP="00EE3FFD">
      <w:pPr>
        <w:shd w:val="clear" w:color="auto" w:fill="FFFFFF"/>
        <w:spacing w:before="696" w:line="360" w:lineRule="exact"/>
        <w:ind w:left="2318" w:right="2256" w:firstLine="11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E3FFD" w:rsidRDefault="00EE3FFD" w:rsidP="005378A0">
      <w:pPr>
        <w:shd w:val="clear" w:color="auto" w:fill="FFFFFF"/>
        <w:spacing w:before="696" w:after="240" w:line="360" w:lineRule="exact"/>
        <w:ind w:left="2319" w:right="2257" w:firstLine="108"/>
        <w:jc w:val="center"/>
      </w:pPr>
      <w:r>
        <w:rPr>
          <w:b/>
          <w:bCs/>
          <w:color w:val="000000"/>
          <w:spacing w:val="-2"/>
          <w:sz w:val="28"/>
          <w:szCs w:val="28"/>
        </w:rPr>
        <w:t>Изменения, которые вносятся в некоторые акты Правительства Российской Федерации</w:t>
      </w:r>
    </w:p>
    <w:p w:rsidR="00EE3FFD" w:rsidRDefault="00EE3FFD" w:rsidP="006A6D87">
      <w:pPr>
        <w:shd w:val="clear" w:color="auto" w:fill="FFFFFF"/>
        <w:spacing w:line="360" w:lineRule="auto"/>
        <w:ind w:left="34" w:firstLine="730"/>
        <w:jc w:val="both"/>
      </w:pPr>
      <w:r w:rsidRPr="003F011E">
        <w:rPr>
          <w:bCs/>
          <w:color w:val="000000"/>
          <w:sz w:val="28"/>
          <w:szCs w:val="28"/>
        </w:rPr>
        <w:t>1.</w:t>
      </w:r>
      <w:r w:rsidR="006A6D87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Абзац второй пункта 2 постановления Правительства Российской Федерации от 14 июля 2014 г. № 656 «Об установлении запрета на допуск отдельных видов товаров машиностроения, происходящих из иностранных </w:t>
      </w:r>
      <w:r>
        <w:rPr>
          <w:color w:val="000000"/>
          <w:spacing w:val="-1"/>
          <w:sz w:val="28"/>
          <w:szCs w:val="28"/>
        </w:rPr>
        <w:t xml:space="preserve">государств, для целей осуществления закупок для обеспечения государственных и </w:t>
      </w:r>
      <w:r>
        <w:rPr>
          <w:color w:val="000000"/>
          <w:sz w:val="28"/>
          <w:szCs w:val="28"/>
        </w:rPr>
        <w:t>муниципальных нужд» (Собрание законодательства Российской Федерации, 2014, № 29, ст. 4157; 2015, № 6, ст. 966; 2016, № 25, ст. 3800) изложить в следующей редакции:</w:t>
      </w:r>
    </w:p>
    <w:p w:rsidR="00EE3FFD" w:rsidRDefault="00EE3FFD" w:rsidP="006A6D87">
      <w:pPr>
        <w:shd w:val="clear" w:color="auto" w:fill="FFFFFF"/>
        <w:spacing w:line="360" w:lineRule="auto"/>
        <w:ind w:left="14" w:right="10" w:firstLine="538"/>
        <w:jc w:val="both"/>
      </w:pPr>
      <w:r>
        <w:rPr>
          <w:color w:val="000000"/>
          <w:sz w:val="28"/>
          <w:szCs w:val="28"/>
        </w:rPr>
        <w:t xml:space="preserve">«Подтверждением соответствия товаров требованиям к промышленной </w:t>
      </w:r>
      <w:r>
        <w:rPr>
          <w:color w:val="000000"/>
          <w:spacing w:val="-1"/>
          <w:sz w:val="28"/>
          <w:szCs w:val="28"/>
        </w:rPr>
        <w:t xml:space="preserve">продукции, предъявляемым в целях ее отнесения к продукции, произведенной в </w:t>
      </w:r>
      <w:r>
        <w:rPr>
          <w:color w:val="000000"/>
          <w:sz w:val="28"/>
          <w:szCs w:val="28"/>
        </w:rPr>
        <w:t xml:space="preserve">Российской Федерации, предусмотренным приложением к постановлению Правительства Российской Федерации от 17 июля 2015 г. № 719, является заключение о подтверждении производства промышленной продукции на территории Российской Федерации, выданное Министерством промышленности и </w:t>
      </w:r>
      <w:r>
        <w:rPr>
          <w:color w:val="000000"/>
          <w:spacing w:val="-1"/>
          <w:sz w:val="28"/>
          <w:szCs w:val="28"/>
        </w:rPr>
        <w:t xml:space="preserve">торговли Российской Федерации, 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</w:t>
      </w:r>
      <w:r>
        <w:rPr>
          <w:color w:val="000000"/>
          <w:sz w:val="28"/>
          <w:szCs w:val="28"/>
        </w:rPr>
        <w:t>от 10 мая 2017 г. №550.</w:t>
      </w:r>
    </w:p>
    <w:p w:rsidR="00EE3FFD" w:rsidRPr="00380DED" w:rsidRDefault="00EE3FFD" w:rsidP="006A6D87">
      <w:pPr>
        <w:shd w:val="clear" w:color="auto" w:fill="FFFFFF"/>
        <w:spacing w:line="360" w:lineRule="auto"/>
        <w:ind w:left="10" w:right="24" w:firstLine="528"/>
        <w:jc w:val="both"/>
      </w:pPr>
      <w:r w:rsidRPr="00380DED">
        <w:rPr>
          <w:iCs/>
          <w:color w:val="000000"/>
          <w:sz w:val="28"/>
          <w:szCs w:val="28"/>
        </w:rPr>
        <w:t>Подтверждением соответствия товаров положениям абзаца четвертого</w:t>
      </w:r>
      <w:r w:rsidR="00380DED" w:rsidRPr="00380DED">
        <w:rPr>
          <w:iCs/>
          <w:color w:val="000000"/>
          <w:sz w:val="28"/>
          <w:szCs w:val="28"/>
        </w:rPr>
        <w:t>,</w:t>
      </w:r>
      <w:r w:rsidRPr="00380DED">
        <w:rPr>
          <w:iCs/>
          <w:color w:val="000000"/>
          <w:sz w:val="28"/>
          <w:szCs w:val="28"/>
        </w:rPr>
        <w:t xml:space="preserve"> </w:t>
      </w:r>
      <w:r w:rsidR="00380DED" w:rsidRPr="00380DED">
        <w:rPr>
          <w:iCs/>
          <w:color w:val="000000"/>
          <w:sz w:val="28"/>
          <w:szCs w:val="28"/>
        </w:rPr>
        <w:t xml:space="preserve">пятого, шестого </w:t>
      </w:r>
      <w:r w:rsidR="003F011E" w:rsidRPr="00380DED">
        <w:rPr>
          <w:iCs/>
          <w:color w:val="000000"/>
          <w:sz w:val="28"/>
          <w:szCs w:val="28"/>
        </w:rPr>
        <w:t xml:space="preserve">пункта 1 </w:t>
      </w:r>
      <w:r w:rsidRPr="00380DED">
        <w:rPr>
          <w:iCs/>
          <w:color w:val="000000"/>
          <w:sz w:val="28"/>
          <w:szCs w:val="28"/>
        </w:rPr>
        <w:t>н</w:t>
      </w:r>
      <w:r w:rsidR="00380DED" w:rsidRPr="00380DED">
        <w:rPr>
          <w:iCs/>
          <w:color w:val="000000"/>
          <w:sz w:val="28"/>
          <w:szCs w:val="28"/>
        </w:rPr>
        <w:t>астоящего постановления является письмо Минпромторга России</w:t>
      </w:r>
      <w:r w:rsidR="003F011E" w:rsidRPr="00380DED">
        <w:rPr>
          <w:iCs/>
          <w:color w:val="000000"/>
          <w:sz w:val="28"/>
          <w:szCs w:val="28"/>
        </w:rPr>
        <w:t>.</w:t>
      </w:r>
    </w:p>
    <w:p w:rsidR="00EE3FFD" w:rsidRDefault="00EE3FFD" w:rsidP="006A6D87">
      <w:pPr>
        <w:shd w:val="clear" w:color="auto" w:fill="FFFFFF"/>
        <w:spacing w:line="360" w:lineRule="auto"/>
        <w:ind w:left="58" w:firstLine="701"/>
        <w:jc w:val="both"/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В постановлении Правительства Российской Федерации от 11 августа </w:t>
      </w:r>
      <w:r w:rsidR="00072A5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2014 г. № 791 «Об установлении запрета на допуск товаров легкой промышленности, </w:t>
      </w:r>
      <w:r>
        <w:rPr>
          <w:color w:val="000000"/>
          <w:spacing w:val="-2"/>
          <w:sz w:val="28"/>
          <w:szCs w:val="28"/>
        </w:rPr>
        <w:t xml:space="preserve">происходящих из иностранных государств, и (или) услуг по </w:t>
      </w:r>
      <w:r>
        <w:rPr>
          <w:color w:val="000000"/>
          <w:spacing w:val="-2"/>
          <w:sz w:val="28"/>
          <w:szCs w:val="28"/>
        </w:rPr>
        <w:lastRenderedPageBreak/>
        <w:t xml:space="preserve">прокату таких товаров в </w:t>
      </w:r>
      <w:r>
        <w:rPr>
          <w:color w:val="000000"/>
          <w:sz w:val="28"/>
          <w:szCs w:val="28"/>
        </w:rPr>
        <w:t>целях осуществления закупок для обеспечения федеральных нужд, нужд субъектов Российской Федерации и муниципальных нужд» (Собрание законодательства Российской Федерации, 2014, № 34, ст. 4660, 2016, № 8, ст. 1129):</w:t>
      </w:r>
      <w:proofErr w:type="gramEnd"/>
    </w:p>
    <w:p w:rsidR="00EE3FFD" w:rsidRDefault="00EE3FFD" w:rsidP="006A6D87">
      <w:pPr>
        <w:shd w:val="clear" w:color="auto" w:fill="FFFFFF"/>
        <w:tabs>
          <w:tab w:val="left" w:pos="1032"/>
        </w:tabs>
        <w:spacing w:line="360" w:lineRule="auto"/>
        <w:ind w:firstLine="709"/>
        <w:jc w:val="both"/>
      </w:pPr>
      <w:r>
        <w:rPr>
          <w:color w:val="000000"/>
          <w:spacing w:val="-6"/>
          <w:sz w:val="28"/>
          <w:szCs w:val="28"/>
        </w:rPr>
        <w:t>а)</w:t>
      </w:r>
      <w:r w:rsidR="003F011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абзац четвертый пункта 1 изложить в следу</w:t>
      </w:r>
      <w:r w:rsidR="003F011E">
        <w:rPr>
          <w:color w:val="000000"/>
          <w:sz w:val="28"/>
          <w:szCs w:val="28"/>
        </w:rPr>
        <w:t>ющей редакции:</w:t>
      </w:r>
      <w:r w:rsidR="003F011E">
        <w:rPr>
          <w:color w:val="000000"/>
          <w:sz w:val="28"/>
          <w:szCs w:val="28"/>
        </w:rPr>
        <w:br/>
        <w:t xml:space="preserve">«подтверждением отсутствия на территории Российской </w:t>
      </w:r>
      <w:r>
        <w:rPr>
          <w:color w:val="000000"/>
          <w:sz w:val="28"/>
          <w:szCs w:val="28"/>
        </w:rPr>
        <w:t>Федерации</w:t>
      </w:r>
      <w:r w:rsidR="003F0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производства товаров, материалов или полуфабрикатов является заключение об отнесении продукции к промышленной продукции, не имеющей произведённых в Российской Федерации аналогов, выданное Министерством промышленности и </w:t>
      </w:r>
      <w:r>
        <w:rPr>
          <w:color w:val="000000"/>
          <w:spacing w:val="-2"/>
          <w:sz w:val="28"/>
          <w:szCs w:val="28"/>
        </w:rPr>
        <w:t xml:space="preserve">торговли Российской Федерации, в соответствии с Порядком отнесения продукции к </w:t>
      </w:r>
      <w:r>
        <w:rPr>
          <w:color w:val="000000"/>
          <w:sz w:val="28"/>
          <w:szCs w:val="28"/>
        </w:rPr>
        <w:t>промышленной продукции, не имеющей произведённых в Российской Федерации аналогов, в соответствии с критериями отнесения проду</w:t>
      </w:r>
      <w:r w:rsidR="003F011E">
        <w:rPr>
          <w:color w:val="000000"/>
          <w:sz w:val="28"/>
          <w:szCs w:val="28"/>
        </w:rPr>
        <w:t xml:space="preserve">кции к промышленной продукции, не имеющей произведённых в </w:t>
      </w:r>
      <w:r>
        <w:rPr>
          <w:color w:val="000000"/>
          <w:sz w:val="28"/>
          <w:szCs w:val="28"/>
        </w:rPr>
        <w:t>Российской</w:t>
      </w:r>
      <w:r w:rsidR="003F011E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>аналогов,</w:t>
      </w:r>
      <w:r w:rsidR="003F011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утвержденным постановлением Правительства Российской Федерации </w:t>
      </w:r>
      <w:r w:rsidRPr="005453B4">
        <w:rPr>
          <w:color w:val="000000"/>
          <w:spacing w:val="-1"/>
          <w:sz w:val="28"/>
          <w:szCs w:val="28"/>
        </w:rPr>
        <w:t>от</w:t>
      </w:r>
      <w:r w:rsidRPr="005453B4">
        <w:rPr>
          <w:color w:val="000000"/>
          <w:sz w:val="28"/>
          <w:szCs w:val="28"/>
        </w:rPr>
        <w:tab/>
      </w:r>
      <w:r w:rsidRPr="005453B4">
        <w:rPr>
          <w:color w:val="000000"/>
          <w:spacing w:val="-2"/>
          <w:sz w:val="28"/>
          <w:szCs w:val="28"/>
        </w:rPr>
        <w:t>2017</w:t>
      </w:r>
      <w:r w:rsidR="003F011E" w:rsidRPr="005453B4">
        <w:rPr>
          <w:color w:val="000000"/>
          <w:spacing w:val="-2"/>
          <w:sz w:val="28"/>
          <w:szCs w:val="28"/>
        </w:rPr>
        <w:t xml:space="preserve"> </w:t>
      </w:r>
      <w:r w:rsidRPr="005453B4">
        <w:rPr>
          <w:color w:val="000000"/>
          <w:spacing w:val="-4"/>
          <w:sz w:val="28"/>
          <w:szCs w:val="28"/>
        </w:rPr>
        <w:t>г. №</w:t>
      </w:r>
      <w:r w:rsidR="003F011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;»</w:t>
      </w:r>
    </w:p>
    <w:p w:rsidR="003F011E" w:rsidRDefault="00EE3FFD" w:rsidP="006A6D87">
      <w:pPr>
        <w:shd w:val="clear" w:color="auto" w:fill="FFFFFF"/>
        <w:tabs>
          <w:tab w:val="left" w:pos="103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3F0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дополнить пункт 1 абзацем следующего содержания:</w:t>
      </w:r>
    </w:p>
    <w:p w:rsidR="00EE3FFD" w:rsidRDefault="003F011E" w:rsidP="006A6D87">
      <w:pPr>
        <w:shd w:val="clear" w:color="auto" w:fill="FFFFFF"/>
        <w:tabs>
          <w:tab w:val="left" w:pos="1032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«подтверждением производства на территории Российской </w:t>
      </w:r>
      <w:r w:rsidR="00EE3FFD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="00EE3FFD">
        <w:rPr>
          <w:color w:val="000000"/>
          <w:sz w:val="28"/>
          <w:szCs w:val="28"/>
        </w:rPr>
        <w:t>товаров, материалов или полуфабрикатов является 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Федерации, 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10 мая 2017 г. № 550, в отношении товаров, включенных в приложение к постановлению Правительства Российской Федерации от 17 июля 2015 г. № 719 «О критериях отнесения промышленной продукции к промышленной продукции, не имеющей аналогов, произведенных в Российской Федерации», а в случае отсутствия товаров в приложении сертификат о происхождении товара, выдаваемый уполномоченным</w:t>
      </w:r>
      <w:r>
        <w:rPr>
          <w:color w:val="000000"/>
          <w:sz w:val="28"/>
          <w:szCs w:val="28"/>
        </w:rPr>
        <w:t xml:space="preserve"> </w:t>
      </w:r>
      <w:r w:rsidR="00EE3FFD">
        <w:rPr>
          <w:color w:val="000000"/>
          <w:spacing w:val="-1"/>
          <w:sz w:val="28"/>
          <w:szCs w:val="28"/>
        </w:rPr>
        <w:t xml:space="preserve">органом (организацией) государства - члена Евразийского экономического союза по </w:t>
      </w:r>
      <w:r w:rsidR="00EE3FFD">
        <w:rPr>
          <w:color w:val="000000"/>
          <w:sz w:val="28"/>
          <w:szCs w:val="28"/>
        </w:rPr>
        <w:t xml:space="preserve">форме, установленной Правилами определения страны происхождения товаров, </w:t>
      </w:r>
      <w:r w:rsidR="00EE3FFD">
        <w:rPr>
          <w:color w:val="000000"/>
          <w:sz w:val="28"/>
          <w:szCs w:val="28"/>
        </w:rPr>
        <w:lastRenderedPageBreak/>
        <w:t>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Правилами.»</w:t>
      </w:r>
      <w:r>
        <w:rPr>
          <w:color w:val="000000"/>
          <w:sz w:val="28"/>
          <w:szCs w:val="28"/>
        </w:rPr>
        <w:t>;</w:t>
      </w:r>
    </w:p>
    <w:p w:rsidR="00EE3FFD" w:rsidRDefault="00EE3FFD" w:rsidP="006A6D87">
      <w:pPr>
        <w:shd w:val="clear" w:color="auto" w:fill="FFFFFF"/>
        <w:spacing w:line="360" w:lineRule="auto"/>
        <w:ind w:left="758"/>
      </w:pPr>
      <w:r>
        <w:rPr>
          <w:color w:val="000000"/>
          <w:sz w:val="28"/>
          <w:szCs w:val="28"/>
        </w:rPr>
        <w:t xml:space="preserve">в) признать утратившими силу </w:t>
      </w:r>
      <w:r w:rsidRPr="005453B4">
        <w:rPr>
          <w:strike/>
          <w:color w:val="000000"/>
          <w:sz w:val="28"/>
          <w:szCs w:val="28"/>
        </w:rPr>
        <w:t>пункт 3 и</w:t>
      </w:r>
      <w:r>
        <w:rPr>
          <w:color w:val="000000"/>
          <w:sz w:val="28"/>
          <w:szCs w:val="28"/>
        </w:rPr>
        <w:t xml:space="preserve"> абзац второй пункта 4.</w:t>
      </w:r>
    </w:p>
    <w:p w:rsidR="00EE3FFD" w:rsidRDefault="00786247" w:rsidP="006A6D87">
      <w:pPr>
        <w:shd w:val="clear" w:color="auto" w:fill="FFFFFF"/>
        <w:tabs>
          <w:tab w:val="left" w:pos="1200"/>
        </w:tabs>
        <w:spacing w:line="360" w:lineRule="auto"/>
        <w:ind w:left="34" w:right="5" w:firstLine="715"/>
        <w:jc w:val="both"/>
      </w:pPr>
      <w:r>
        <w:rPr>
          <w:color w:val="000000"/>
          <w:spacing w:val="-12"/>
          <w:sz w:val="28"/>
          <w:szCs w:val="28"/>
        </w:rPr>
        <w:t>3</w:t>
      </w:r>
      <w:r w:rsidR="00EE3FFD">
        <w:rPr>
          <w:color w:val="000000"/>
          <w:spacing w:val="-12"/>
          <w:sz w:val="28"/>
          <w:szCs w:val="28"/>
        </w:rPr>
        <w:t>.</w:t>
      </w:r>
      <w:r w:rsidR="003F011E">
        <w:rPr>
          <w:color w:val="000000"/>
          <w:spacing w:val="-12"/>
          <w:sz w:val="28"/>
          <w:szCs w:val="28"/>
        </w:rPr>
        <w:t xml:space="preserve"> </w:t>
      </w:r>
      <w:r w:rsidR="00EE3FFD">
        <w:rPr>
          <w:color w:val="000000"/>
          <w:sz w:val="28"/>
          <w:szCs w:val="28"/>
        </w:rPr>
        <w:t>Подпункт «б» пункта 7 постановления Правительства Российской</w:t>
      </w:r>
      <w:r w:rsidR="00EE3FFD">
        <w:rPr>
          <w:color w:val="000000"/>
          <w:sz w:val="28"/>
          <w:szCs w:val="28"/>
        </w:rPr>
        <w:br/>
        <w:t>Федерации от 26 сентября 2016 г. № 968 «Об ограничениях и условиях допуска</w:t>
      </w:r>
      <w:r w:rsidR="00EE3FFD">
        <w:rPr>
          <w:color w:val="000000"/>
          <w:sz w:val="28"/>
          <w:szCs w:val="28"/>
        </w:rPr>
        <w:br/>
        <w:t>отдельных видов радиоэлектронной продукции, происходящих из иностранных</w:t>
      </w:r>
      <w:r w:rsidR="00EE3FFD">
        <w:rPr>
          <w:color w:val="000000"/>
          <w:sz w:val="28"/>
          <w:szCs w:val="28"/>
        </w:rPr>
        <w:br/>
      </w:r>
      <w:r w:rsidR="00EE3FFD">
        <w:rPr>
          <w:color w:val="000000"/>
          <w:spacing w:val="-1"/>
          <w:sz w:val="28"/>
          <w:szCs w:val="28"/>
        </w:rPr>
        <w:t>государств, для целей осуществления закупок для обеспечения государственных и</w:t>
      </w:r>
      <w:r w:rsidR="00EE3FFD">
        <w:rPr>
          <w:color w:val="000000"/>
          <w:spacing w:val="-1"/>
          <w:sz w:val="28"/>
          <w:szCs w:val="28"/>
        </w:rPr>
        <w:br/>
      </w:r>
      <w:r w:rsidR="00EE3FFD">
        <w:rPr>
          <w:color w:val="000000"/>
          <w:sz w:val="28"/>
          <w:szCs w:val="28"/>
        </w:rPr>
        <w:t>муниципальных нужд» (Собрание законодательства Российской Федерации, 2016,</w:t>
      </w:r>
      <w:r w:rsidR="00EE3FFD">
        <w:rPr>
          <w:color w:val="000000"/>
          <w:sz w:val="28"/>
          <w:szCs w:val="28"/>
        </w:rPr>
        <w:br/>
        <w:t>№ 40, ст. 5748), изложить в следующей редакции:</w:t>
      </w:r>
    </w:p>
    <w:p w:rsidR="00EE3FFD" w:rsidRDefault="00EE3FFD" w:rsidP="006A6D87">
      <w:pPr>
        <w:shd w:val="clear" w:color="auto" w:fill="FFFFFF"/>
        <w:spacing w:line="360" w:lineRule="auto"/>
        <w:ind w:left="14" w:right="19" w:firstLine="706"/>
        <w:jc w:val="both"/>
      </w:pPr>
      <w:r>
        <w:rPr>
          <w:color w:val="000000"/>
          <w:spacing w:val="-1"/>
          <w:sz w:val="28"/>
          <w:szCs w:val="28"/>
        </w:rPr>
        <w:t xml:space="preserve">«б) 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Федерации, 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</w:t>
      </w:r>
      <w:r>
        <w:rPr>
          <w:color w:val="000000"/>
          <w:sz w:val="28"/>
          <w:szCs w:val="28"/>
        </w:rPr>
        <w:t xml:space="preserve">от 10 мая 2017 г. № 550 в отношении предложенных в заявке (окончательном предложении) отдельных видов </w:t>
      </w:r>
      <w:r w:rsidR="0047435B">
        <w:rPr>
          <w:color w:val="000000"/>
          <w:sz w:val="28"/>
          <w:szCs w:val="28"/>
        </w:rPr>
        <w:t>радиоэлектронной</w:t>
      </w:r>
      <w:r>
        <w:rPr>
          <w:color w:val="000000"/>
          <w:sz w:val="28"/>
          <w:szCs w:val="28"/>
        </w:rPr>
        <w:t xml:space="preserve"> продукции, в случае, установленном подпунктом «б» пункта 6 настоящего постановления».</w:t>
      </w:r>
    </w:p>
    <w:p w:rsidR="00EE3FFD" w:rsidRDefault="00786247" w:rsidP="006A6D87">
      <w:pPr>
        <w:shd w:val="clear" w:color="auto" w:fill="FFFFFF"/>
        <w:spacing w:line="360" w:lineRule="auto"/>
        <w:ind w:firstLine="706"/>
        <w:jc w:val="both"/>
      </w:pPr>
      <w:r>
        <w:rPr>
          <w:color w:val="000000"/>
          <w:sz w:val="28"/>
          <w:szCs w:val="28"/>
        </w:rPr>
        <w:t>4</w:t>
      </w:r>
      <w:r w:rsidR="00EE3FFD">
        <w:rPr>
          <w:color w:val="000000"/>
          <w:sz w:val="28"/>
          <w:szCs w:val="28"/>
        </w:rPr>
        <w:t>. Пункт 2 постановления Правительства Российской Федерации от 10 мая 2017 г. № 550 «О подтверждении производства промышленной продукции на территории Российской Федерации и внесении изменений в постановление Правительства Российской Федерации от 17 июля 2015 г. № 719» Собрание законодательства Российской Федерации, 2017, № 21, ст. 3003) дополнить словами «, но не позднее 1 июля 2017 г.».</w:t>
      </w:r>
    </w:p>
    <w:p w:rsidR="00D20231" w:rsidRPr="00EE3FFD" w:rsidRDefault="00D20231" w:rsidP="006A6D87">
      <w:pPr>
        <w:spacing w:line="360" w:lineRule="auto"/>
      </w:pPr>
    </w:p>
    <w:sectPr w:rsidR="00D20231" w:rsidRPr="00EE3FFD" w:rsidSect="00CC0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2F" w:rsidRDefault="0047052F" w:rsidP="00C06B32">
      <w:r>
        <w:separator/>
      </w:r>
    </w:p>
  </w:endnote>
  <w:endnote w:type="continuationSeparator" w:id="0">
    <w:p w:rsidR="0047052F" w:rsidRDefault="0047052F" w:rsidP="00C0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4C" w:rsidRDefault="00CC0E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4C" w:rsidRDefault="00CC0E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4C" w:rsidRDefault="00CC0E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2F" w:rsidRDefault="0047052F" w:rsidP="00C06B32">
      <w:r>
        <w:separator/>
      </w:r>
    </w:p>
  </w:footnote>
  <w:footnote w:type="continuationSeparator" w:id="0">
    <w:p w:rsidR="0047052F" w:rsidRDefault="0047052F" w:rsidP="00C06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4C" w:rsidRDefault="00CC0E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6834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011E" w:rsidRPr="003F011E" w:rsidRDefault="009D07EE">
        <w:pPr>
          <w:pStyle w:val="a3"/>
          <w:jc w:val="center"/>
          <w:rPr>
            <w:sz w:val="28"/>
            <w:szCs w:val="28"/>
          </w:rPr>
        </w:pPr>
        <w:r w:rsidRPr="003F011E">
          <w:rPr>
            <w:sz w:val="28"/>
            <w:szCs w:val="28"/>
          </w:rPr>
          <w:fldChar w:fldCharType="begin"/>
        </w:r>
        <w:r w:rsidR="003F011E" w:rsidRPr="003F011E">
          <w:rPr>
            <w:sz w:val="28"/>
            <w:szCs w:val="28"/>
          </w:rPr>
          <w:instrText>PAGE   \* MERGEFORMAT</w:instrText>
        </w:r>
        <w:r w:rsidRPr="003F011E">
          <w:rPr>
            <w:sz w:val="28"/>
            <w:szCs w:val="28"/>
          </w:rPr>
          <w:fldChar w:fldCharType="separate"/>
        </w:r>
        <w:r w:rsidR="007610A1">
          <w:rPr>
            <w:noProof/>
            <w:sz w:val="28"/>
            <w:szCs w:val="28"/>
          </w:rPr>
          <w:t>2</w:t>
        </w:r>
        <w:r w:rsidRPr="003F011E">
          <w:rPr>
            <w:sz w:val="28"/>
            <w:szCs w:val="28"/>
          </w:rPr>
          <w:fldChar w:fldCharType="end"/>
        </w:r>
      </w:p>
    </w:sdtContent>
  </w:sdt>
  <w:p w:rsidR="00C06B32" w:rsidRDefault="00C06B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E4C" w:rsidRDefault="00CC0E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710"/>
    <w:rsid w:val="000037DC"/>
    <w:rsid w:val="0000474C"/>
    <w:rsid w:val="000117CC"/>
    <w:rsid w:val="0001747B"/>
    <w:rsid w:val="00022A47"/>
    <w:rsid w:val="000310C1"/>
    <w:rsid w:val="000332D5"/>
    <w:rsid w:val="000362CB"/>
    <w:rsid w:val="00042FA7"/>
    <w:rsid w:val="00051AB2"/>
    <w:rsid w:val="00057D8D"/>
    <w:rsid w:val="000641C2"/>
    <w:rsid w:val="00064B66"/>
    <w:rsid w:val="00065BAD"/>
    <w:rsid w:val="00067A7C"/>
    <w:rsid w:val="0007044D"/>
    <w:rsid w:val="00072892"/>
    <w:rsid w:val="00072A56"/>
    <w:rsid w:val="00084186"/>
    <w:rsid w:val="00090E79"/>
    <w:rsid w:val="000B042B"/>
    <w:rsid w:val="000B0EE1"/>
    <w:rsid w:val="000B40D8"/>
    <w:rsid w:val="000B4711"/>
    <w:rsid w:val="000B6B80"/>
    <w:rsid w:val="000C0AF7"/>
    <w:rsid w:val="000D6A1B"/>
    <w:rsid w:val="000E1272"/>
    <w:rsid w:val="000E4954"/>
    <w:rsid w:val="000E4D2C"/>
    <w:rsid w:val="000E5570"/>
    <w:rsid w:val="000F1F2F"/>
    <w:rsid w:val="000F6184"/>
    <w:rsid w:val="000F6A23"/>
    <w:rsid w:val="000F77FB"/>
    <w:rsid w:val="00102503"/>
    <w:rsid w:val="00106BB5"/>
    <w:rsid w:val="001102AA"/>
    <w:rsid w:val="001135F4"/>
    <w:rsid w:val="0011585D"/>
    <w:rsid w:val="00116025"/>
    <w:rsid w:val="001337AC"/>
    <w:rsid w:val="00141506"/>
    <w:rsid w:val="00141C8D"/>
    <w:rsid w:val="00143C4A"/>
    <w:rsid w:val="00153B52"/>
    <w:rsid w:val="0015556C"/>
    <w:rsid w:val="0015681C"/>
    <w:rsid w:val="00161A99"/>
    <w:rsid w:val="001638A7"/>
    <w:rsid w:val="001643F8"/>
    <w:rsid w:val="001654D6"/>
    <w:rsid w:val="001666D4"/>
    <w:rsid w:val="00166972"/>
    <w:rsid w:val="0017711D"/>
    <w:rsid w:val="00185647"/>
    <w:rsid w:val="00192CF4"/>
    <w:rsid w:val="00195BB2"/>
    <w:rsid w:val="001A3423"/>
    <w:rsid w:val="001A5306"/>
    <w:rsid w:val="001B0587"/>
    <w:rsid w:val="001B06AE"/>
    <w:rsid w:val="001B2EA6"/>
    <w:rsid w:val="001B4FEE"/>
    <w:rsid w:val="001C09D8"/>
    <w:rsid w:val="001C1F27"/>
    <w:rsid w:val="001C5067"/>
    <w:rsid w:val="001C6507"/>
    <w:rsid w:val="001D16BD"/>
    <w:rsid w:val="001D19BF"/>
    <w:rsid w:val="001D5881"/>
    <w:rsid w:val="001E00CA"/>
    <w:rsid w:val="001E3749"/>
    <w:rsid w:val="001E5658"/>
    <w:rsid w:val="001F2938"/>
    <w:rsid w:val="001F3DDF"/>
    <w:rsid w:val="002002B5"/>
    <w:rsid w:val="00203277"/>
    <w:rsid w:val="00204ADC"/>
    <w:rsid w:val="00211AC1"/>
    <w:rsid w:val="00212543"/>
    <w:rsid w:val="00216DB4"/>
    <w:rsid w:val="00217DB0"/>
    <w:rsid w:val="002228F7"/>
    <w:rsid w:val="00230101"/>
    <w:rsid w:val="00237317"/>
    <w:rsid w:val="00237DC3"/>
    <w:rsid w:val="00243ABF"/>
    <w:rsid w:val="00243AE9"/>
    <w:rsid w:val="0024685B"/>
    <w:rsid w:val="00253EB4"/>
    <w:rsid w:val="002574DE"/>
    <w:rsid w:val="00257DA5"/>
    <w:rsid w:val="0026168D"/>
    <w:rsid w:val="00271C8E"/>
    <w:rsid w:val="002760D3"/>
    <w:rsid w:val="0027636A"/>
    <w:rsid w:val="00280DA7"/>
    <w:rsid w:val="0028698A"/>
    <w:rsid w:val="00293479"/>
    <w:rsid w:val="00293D26"/>
    <w:rsid w:val="002B01C3"/>
    <w:rsid w:val="002B0380"/>
    <w:rsid w:val="002B71C8"/>
    <w:rsid w:val="002C0670"/>
    <w:rsid w:val="002C218A"/>
    <w:rsid w:val="002C33F7"/>
    <w:rsid w:val="002D0CB0"/>
    <w:rsid w:val="002D2C84"/>
    <w:rsid w:val="002D7D57"/>
    <w:rsid w:val="002E3C06"/>
    <w:rsid w:val="002F27E1"/>
    <w:rsid w:val="002F45FF"/>
    <w:rsid w:val="002F56B5"/>
    <w:rsid w:val="002F605E"/>
    <w:rsid w:val="003046F7"/>
    <w:rsid w:val="003065CA"/>
    <w:rsid w:val="00311485"/>
    <w:rsid w:val="00323134"/>
    <w:rsid w:val="003248DE"/>
    <w:rsid w:val="003269CC"/>
    <w:rsid w:val="00334C69"/>
    <w:rsid w:val="00340CDC"/>
    <w:rsid w:val="0034748C"/>
    <w:rsid w:val="003476BB"/>
    <w:rsid w:val="00352F6D"/>
    <w:rsid w:val="00354098"/>
    <w:rsid w:val="00357050"/>
    <w:rsid w:val="00357283"/>
    <w:rsid w:val="003603F9"/>
    <w:rsid w:val="003646C3"/>
    <w:rsid w:val="0037166C"/>
    <w:rsid w:val="00372436"/>
    <w:rsid w:val="003802C9"/>
    <w:rsid w:val="00380DED"/>
    <w:rsid w:val="00392DDE"/>
    <w:rsid w:val="003975FD"/>
    <w:rsid w:val="003A2D50"/>
    <w:rsid w:val="003B3205"/>
    <w:rsid w:val="003B3D86"/>
    <w:rsid w:val="003B5027"/>
    <w:rsid w:val="003B68A4"/>
    <w:rsid w:val="003C130A"/>
    <w:rsid w:val="003C3940"/>
    <w:rsid w:val="003C629D"/>
    <w:rsid w:val="003C6ECC"/>
    <w:rsid w:val="003D151E"/>
    <w:rsid w:val="003D470A"/>
    <w:rsid w:val="003D68EB"/>
    <w:rsid w:val="003E0A43"/>
    <w:rsid w:val="003E2610"/>
    <w:rsid w:val="003F011E"/>
    <w:rsid w:val="003F02BF"/>
    <w:rsid w:val="00414B52"/>
    <w:rsid w:val="004264AD"/>
    <w:rsid w:val="004314CC"/>
    <w:rsid w:val="0043666D"/>
    <w:rsid w:val="00436992"/>
    <w:rsid w:val="004376B6"/>
    <w:rsid w:val="00440DCE"/>
    <w:rsid w:val="004439C6"/>
    <w:rsid w:val="004462BC"/>
    <w:rsid w:val="0044744C"/>
    <w:rsid w:val="00450525"/>
    <w:rsid w:val="004515BE"/>
    <w:rsid w:val="00453929"/>
    <w:rsid w:val="00454495"/>
    <w:rsid w:val="00455F42"/>
    <w:rsid w:val="004569FB"/>
    <w:rsid w:val="004636BE"/>
    <w:rsid w:val="00464CB8"/>
    <w:rsid w:val="004657ED"/>
    <w:rsid w:val="0047052F"/>
    <w:rsid w:val="004734F4"/>
    <w:rsid w:val="0047356D"/>
    <w:rsid w:val="0047435B"/>
    <w:rsid w:val="004807DB"/>
    <w:rsid w:val="00485583"/>
    <w:rsid w:val="00497B2B"/>
    <w:rsid w:val="004A17BD"/>
    <w:rsid w:val="004A7980"/>
    <w:rsid w:val="004B2C2A"/>
    <w:rsid w:val="004B39D0"/>
    <w:rsid w:val="004B3AFA"/>
    <w:rsid w:val="004B46B8"/>
    <w:rsid w:val="004B74E0"/>
    <w:rsid w:val="004C143E"/>
    <w:rsid w:val="004C2A53"/>
    <w:rsid w:val="004D10B5"/>
    <w:rsid w:val="004D6183"/>
    <w:rsid w:val="004E3CCA"/>
    <w:rsid w:val="004E7B5E"/>
    <w:rsid w:val="004F48AD"/>
    <w:rsid w:val="00500598"/>
    <w:rsid w:val="00500976"/>
    <w:rsid w:val="00502E41"/>
    <w:rsid w:val="005058FE"/>
    <w:rsid w:val="00506690"/>
    <w:rsid w:val="00513B51"/>
    <w:rsid w:val="00515E94"/>
    <w:rsid w:val="00516C1A"/>
    <w:rsid w:val="00531D93"/>
    <w:rsid w:val="00533CE3"/>
    <w:rsid w:val="00533EB9"/>
    <w:rsid w:val="005378A0"/>
    <w:rsid w:val="00540D66"/>
    <w:rsid w:val="005438D2"/>
    <w:rsid w:val="005453B4"/>
    <w:rsid w:val="005553F8"/>
    <w:rsid w:val="0056419B"/>
    <w:rsid w:val="005707A2"/>
    <w:rsid w:val="00571030"/>
    <w:rsid w:val="0057135D"/>
    <w:rsid w:val="00576219"/>
    <w:rsid w:val="00576741"/>
    <w:rsid w:val="00580004"/>
    <w:rsid w:val="00586D00"/>
    <w:rsid w:val="00595F55"/>
    <w:rsid w:val="005976C5"/>
    <w:rsid w:val="005A2757"/>
    <w:rsid w:val="005A65AE"/>
    <w:rsid w:val="005B2F0E"/>
    <w:rsid w:val="005C1E38"/>
    <w:rsid w:val="005D1463"/>
    <w:rsid w:val="005D19A1"/>
    <w:rsid w:val="005D6E5A"/>
    <w:rsid w:val="005E2DB6"/>
    <w:rsid w:val="005F19C7"/>
    <w:rsid w:val="005F4399"/>
    <w:rsid w:val="005F79A1"/>
    <w:rsid w:val="005F7D41"/>
    <w:rsid w:val="00620483"/>
    <w:rsid w:val="00620C6F"/>
    <w:rsid w:val="006262B6"/>
    <w:rsid w:val="00636525"/>
    <w:rsid w:val="00642F90"/>
    <w:rsid w:val="006441A5"/>
    <w:rsid w:val="00646210"/>
    <w:rsid w:val="00651BE2"/>
    <w:rsid w:val="00661B95"/>
    <w:rsid w:val="00662215"/>
    <w:rsid w:val="0066650E"/>
    <w:rsid w:val="00673421"/>
    <w:rsid w:val="00680D71"/>
    <w:rsid w:val="00685C67"/>
    <w:rsid w:val="00687BC0"/>
    <w:rsid w:val="00687FEB"/>
    <w:rsid w:val="00691992"/>
    <w:rsid w:val="00697032"/>
    <w:rsid w:val="00697888"/>
    <w:rsid w:val="006A01A7"/>
    <w:rsid w:val="006A3F55"/>
    <w:rsid w:val="006A462E"/>
    <w:rsid w:val="006A6D87"/>
    <w:rsid w:val="006B7767"/>
    <w:rsid w:val="006C3C0A"/>
    <w:rsid w:val="006D52D6"/>
    <w:rsid w:val="006D636E"/>
    <w:rsid w:val="006E1F6C"/>
    <w:rsid w:val="006E73FD"/>
    <w:rsid w:val="006E79EB"/>
    <w:rsid w:val="006E7F00"/>
    <w:rsid w:val="006F0E03"/>
    <w:rsid w:val="006F10CA"/>
    <w:rsid w:val="006F5887"/>
    <w:rsid w:val="0070117C"/>
    <w:rsid w:val="00704233"/>
    <w:rsid w:val="007061AD"/>
    <w:rsid w:val="0071562A"/>
    <w:rsid w:val="00715AC8"/>
    <w:rsid w:val="00717427"/>
    <w:rsid w:val="00720935"/>
    <w:rsid w:val="00723430"/>
    <w:rsid w:val="00723E02"/>
    <w:rsid w:val="0072682E"/>
    <w:rsid w:val="007326C5"/>
    <w:rsid w:val="00734CCA"/>
    <w:rsid w:val="0074791C"/>
    <w:rsid w:val="00750FB6"/>
    <w:rsid w:val="00756E3E"/>
    <w:rsid w:val="007610A1"/>
    <w:rsid w:val="007610BB"/>
    <w:rsid w:val="007631EE"/>
    <w:rsid w:val="0076336A"/>
    <w:rsid w:val="00764982"/>
    <w:rsid w:val="00766007"/>
    <w:rsid w:val="0076716B"/>
    <w:rsid w:val="00774629"/>
    <w:rsid w:val="007765B3"/>
    <w:rsid w:val="0077751F"/>
    <w:rsid w:val="007812CF"/>
    <w:rsid w:val="00781B7E"/>
    <w:rsid w:val="00784E21"/>
    <w:rsid w:val="007858BB"/>
    <w:rsid w:val="00786247"/>
    <w:rsid w:val="007922EC"/>
    <w:rsid w:val="00796A1A"/>
    <w:rsid w:val="00796C8C"/>
    <w:rsid w:val="007A0950"/>
    <w:rsid w:val="007A1139"/>
    <w:rsid w:val="007A472F"/>
    <w:rsid w:val="007C220C"/>
    <w:rsid w:val="007C5595"/>
    <w:rsid w:val="007D144C"/>
    <w:rsid w:val="007D7002"/>
    <w:rsid w:val="007E6AE3"/>
    <w:rsid w:val="00804E29"/>
    <w:rsid w:val="00805713"/>
    <w:rsid w:val="008077D8"/>
    <w:rsid w:val="00812DC5"/>
    <w:rsid w:val="00815D66"/>
    <w:rsid w:val="00817B78"/>
    <w:rsid w:val="00822D22"/>
    <w:rsid w:val="00830F2E"/>
    <w:rsid w:val="00833A9C"/>
    <w:rsid w:val="008345C9"/>
    <w:rsid w:val="00834BC5"/>
    <w:rsid w:val="0083638F"/>
    <w:rsid w:val="0084540B"/>
    <w:rsid w:val="008474EA"/>
    <w:rsid w:val="00847D50"/>
    <w:rsid w:val="00851FD3"/>
    <w:rsid w:val="008537DA"/>
    <w:rsid w:val="00857B7B"/>
    <w:rsid w:val="00864CCF"/>
    <w:rsid w:val="00864F04"/>
    <w:rsid w:val="00866FFC"/>
    <w:rsid w:val="008716B0"/>
    <w:rsid w:val="0087284F"/>
    <w:rsid w:val="008816B7"/>
    <w:rsid w:val="00883518"/>
    <w:rsid w:val="008864DF"/>
    <w:rsid w:val="008943FE"/>
    <w:rsid w:val="008A02C2"/>
    <w:rsid w:val="008A160A"/>
    <w:rsid w:val="008A1AA5"/>
    <w:rsid w:val="008A3CEC"/>
    <w:rsid w:val="008C013E"/>
    <w:rsid w:val="008D30DF"/>
    <w:rsid w:val="008D31EC"/>
    <w:rsid w:val="008E06CA"/>
    <w:rsid w:val="008E0715"/>
    <w:rsid w:val="008E2CF7"/>
    <w:rsid w:val="008E55B5"/>
    <w:rsid w:val="008E5DDF"/>
    <w:rsid w:val="008F046D"/>
    <w:rsid w:val="008F1B5D"/>
    <w:rsid w:val="008F21CD"/>
    <w:rsid w:val="00901F59"/>
    <w:rsid w:val="009133D1"/>
    <w:rsid w:val="00913F78"/>
    <w:rsid w:val="00923E6E"/>
    <w:rsid w:val="00932C0F"/>
    <w:rsid w:val="00932FCA"/>
    <w:rsid w:val="00934765"/>
    <w:rsid w:val="00934FB2"/>
    <w:rsid w:val="009368C2"/>
    <w:rsid w:val="0094370E"/>
    <w:rsid w:val="009539CA"/>
    <w:rsid w:val="00971F9A"/>
    <w:rsid w:val="009874D3"/>
    <w:rsid w:val="0098754D"/>
    <w:rsid w:val="00987E00"/>
    <w:rsid w:val="0099160D"/>
    <w:rsid w:val="00992888"/>
    <w:rsid w:val="00997965"/>
    <w:rsid w:val="00997BDB"/>
    <w:rsid w:val="009A279E"/>
    <w:rsid w:val="009A2A5F"/>
    <w:rsid w:val="009A629D"/>
    <w:rsid w:val="009B1B51"/>
    <w:rsid w:val="009B302F"/>
    <w:rsid w:val="009C4BB8"/>
    <w:rsid w:val="009C7662"/>
    <w:rsid w:val="009D07EE"/>
    <w:rsid w:val="009D08BA"/>
    <w:rsid w:val="009D12BD"/>
    <w:rsid w:val="009D4977"/>
    <w:rsid w:val="009D71E1"/>
    <w:rsid w:val="009E031D"/>
    <w:rsid w:val="009E0470"/>
    <w:rsid w:val="009E07D3"/>
    <w:rsid w:val="009E1371"/>
    <w:rsid w:val="009E60F7"/>
    <w:rsid w:val="009F6EA4"/>
    <w:rsid w:val="00A03A81"/>
    <w:rsid w:val="00A04150"/>
    <w:rsid w:val="00A06139"/>
    <w:rsid w:val="00A23053"/>
    <w:rsid w:val="00A27D30"/>
    <w:rsid w:val="00A354FB"/>
    <w:rsid w:val="00A36A1F"/>
    <w:rsid w:val="00A55C8B"/>
    <w:rsid w:val="00A640DC"/>
    <w:rsid w:val="00A65588"/>
    <w:rsid w:val="00A71562"/>
    <w:rsid w:val="00A73372"/>
    <w:rsid w:val="00A77F08"/>
    <w:rsid w:val="00A86CD0"/>
    <w:rsid w:val="00A87B1D"/>
    <w:rsid w:val="00A90C64"/>
    <w:rsid w:val="00A957A4"/>
    <w:rsid w:val="00A95901"/>
    <w:rsid w:val="00AA06A3"/>
    <w:rsid w:val="00AA2E9B"/>
    <w:rsid w:val="00AA3418"/>
    <w:rsid w:val="00AA4E51"/>
    <w:rsid w:val="00AB048E"/>
    <w:rsid w:val="00AB256A"/>
    <w:rsid w:val="00AB541D"/>
    <w:rsid w:val="00AC0AA5"/>
    <w:rsid w:val="00AD3222"/>
    <w:rsid w:val="00AE32C6"/>
    <w:rsid w:val="00AF14DD"/>
    <w:rsid w:val="00AF5AFF"/>
    <w:rsid w:val="00B10E98"/>
    <w:rsid w:val="00B14125"/>
    <w:rsid w:val="00B1413A"/>
    <w:rsid w:val="00B2159F"/>
    <w:rsid w:val="00B2252F"/>
    <w:rsid w:val="00B315F2"/>
    <w:rsid w:val="00B32466"/>
    <w:rsid w:val="00B51887"/>
    <w:rsid w:val="00B51EBD"/>
    <w:rsid w:val="00B63CFB"/>
    <w:rsid w:val="00B652A1"/>
    <w:rsid w:val="00B65AB1"/>
    <w:rsid w:val="00B67B7F"/>
    <w:rsid w:val="00B72C3D"/>
    <w:rsid w:val="00B74DE4"/>
    <w:rsid w:val="00B76D81"/>
    <w:rsid w:val="00B80CED"/>
    <w:rsid w:val="00B813D0"/>
    <w:rsid w:val="00B82E11"/>
    <w:rsid w:val="00B8683D"/>
    <w:rsid w:val="00B9191F"/>
    <w:rsid w:val="00B92894"/>
    <w:rsid w:val="00B94E14"/>
    <w:rsid w:val="00B9506C"/>
    <w:rsid w:val="00B96C51"/>
    <w:rsid w:val="00BB18A8"/>
    <w:rsid w:val="00BB4813"/>
    <w:rsid w:val="00BB66E4"/>
    <w:rsid w:val="00BC64A6"/>
    <w:rsid w:val="00BD1C93"/>
    <w:rsid w:val="00BD2A1F"/>
    <w:rsid w:val="00BD43B5"/>
    <w:rsid w:val="00BE0E52"/>
    <w:rsid w:val="00BE3926"/>
    <w:rsid w:val="00BE6B56"/>
    <w:rsid w:val="00BF1271"/>
    <w:rsid w:val="00BF30C6"/>
    <w:rsid w:val="00BF34F1"/>
    <w:rsid w:val="00BF58E4"/>
    <w:rsid w:val="00C01257"/>
    <w:rsid w:val="00C03651"/>
    <w:rsid w:val="00C038D2"/>
    <w:rsid w:val="00C06B32"/>
    <w:rsid w:val="00C10286"/>
    <w:rsid w:val="00C12224"/>
    <w:rsid w:val="00C20CA4"/>
    <w:rsid w:val="00C2363A"/>
    <w:rsid w:val="00C27EB2"/>
    <w:rsid w:val="00C30751"/>
    <w:rsid w:val="00C32B67"/>
    <w:rsid w:val="00C3767E"/>
    <w:rsid w:val="00C4494C"/>
    <w:rsid w:val="00C44962"/>
    <w:rsid w:val="00C44E97"/>
    <w:rsid w:val="00C45B13"/>
    <w:rsid w:val="00C5131E"/>
    <w:rsid w:val="00C737BD"/>
    <w:rsid w:val="00C77344"/>
    <w:rsid w:val="00C82EE5"/>
    <w:rsid w:val="00C832AF"/>
    <w:rsid w:val="00C92F14"/>
    <w:rsid w:val="00C936E3"/>
    <w:rsid w:val="00C94B85"/>
    <w:rsid w:val="00C9617F"/>
    <w:rsid w:val="00C96D50"/>
    <w:rsid w:val="00C97743"/>
    <w:rsid w:val="00C97DCC"/>
    <w:rsid w:val="00CA4384"/>
    <w:rsid w:val="00CA4830"/>
    <w:rsid w:val="00CB0ECB"/>
    <w:rsid w:val="00CB2E0B"/>
    <w:rsid w:val="00CB3E70"/>
    <w:rsid w:val="00CC0E4C"/>
    <w:rsid w:val="00CC1337"/>
    <w:rsid w:val="00CC40FE"/>
    <w:rsid w:val="00CC511F"/>
    <w:rsid w:val="00CD1C43"/>
    <w:rsid w:val="00CD53EF"/>
    <w:rsid w:val="00CD722A"/>
    <w:rsid w:val="00CE6115"/>
    <w:rsid w:val="00CE73F5"/>
    <w:rsid w:val="00CE7DE7"/>
    <w:rsid w:val="00D07A11"/>
    <w:rsid w:val="00D13CD3"/>
    <w:rsid w:val="00D1627B"/>
    <w:rsid w:val="00D20231"/>
    <w:rsid w:val="00D26294"/>
    <w:rsid w:val="00D27003"/>
    <w:rsid w:val="00D31C06"/>
    <w:rsid w:val="00D346F5"/>
    <w:rsid w:val="00D408E6"/>
    <w:rsid w:val="00D41F08"/>
    <w:rsid w:val="00D53827"/>
    <w:rsid w:val="00D6129F"/>
    <w:rsid w:val="00D613B7"/>
    <w:rsid w:val="00D61C9D"/>
    <w:rsid w:val="00D64EE3"/>
    <w:rsid w:val="00D70A6E"/>
    <w:rsid w:val="00D71E7E"/>
    <w:rsid w:val="00D76833"/>
    <w:rsid w:val="00D850F1"/>
    <w:rsid w:val="00D8718D"/>
    <w:rsid w:val="00DC025D"/>
    <w:rsid w:val="00DC1B19"/>
    <w:rsid w:val="00DC6537"/>
    <w:rsid w:val="00DD32FF"/>
    <w:rsid w:val="00DD44D1"/>
    <w:rsid w:val="00DD4CCC"/>
    <w:rsid w:val="00DD4F10"/>
    <w:rsid w:val="00DD6B40"/>
    <w:rsid w:val="00DE1C89"/>
    <w:rsid w:val="00DE3367"/>
    <w:rsid w:val="00DE38D3"/>
    <w:rsid w:val="00DE6574"/>
    <w:rsid w:val="00DF69F2"/>
    <w:rsid w:val="00E02B8A"/>
    <w:rsid w:val="00E1069D"/>
    <w:rsid w:val="00E162DD"/>
    <w:rsid w:val="00E2060E"/>
    <w:rsid w:val="00E321C4"/>
    <w:rsid w:val="00E35329"/>
    <w:rsid w:val="00E42AD7"/>
    <w:rsid w:val="00E43E3E"/>
    <w:rsid w:val="00E44E71"/>
    <w:rsid w:val="00E45E87"/>
    <w:rsid w:val="00E50630"/>
    <w:rsid w:val="00E516A4"/>
    <w:rsid w:val="00E55862"/>
    <w:rsid w:val="00E6311E"/>
    <w:rsid w:val="00E63D93"/>
    <w:rsid w:val="00E67A49"/>
    <w:rsid w:val="00E71C0E"/>
    <w:rsid w:val="00E77FA2"/>
    <w:rsid w:val="00E8349F"/>
    <w:rsid w:val="00E96078"/>
    <w:rsid w:val="00E97714"/>
    <w:rsid w:val="00EA4D21"/>
    <w:rsid w:val="00EA5CA5"/>
    <w:rsid w:val="00EA614E"/>
    <w:rsid w:val="00EC7740"/>
    <w:rsid w:val="00EC7F19"/>
    <w:rsid w:val="00ED0F0F"/>
    <w:rsid w:val="00ED15DD"/>
    <w:rsid w:val="00ED1CC1"/>
    <w:rsid w:val="00ED55FC"/>
    <w:rsid w:val="00EE1E3D"/>
    <w:rsid w:val="00EE3FFD"/>
    <w:rsid w:val="00EE482C"/>
    <w:rsid w:val="00EF1A2C"/>
    <w:rsid w:val="00EF5122"/>
    <w:rsid w:val="00EF59FA"/>
    <w:rsid w:val="00F023F2"/>
    <w:rsid w:val="00F02EBA"/>
    <w:rsid w:val="00F02ED7"/>
    <w:rsid w:val="00F06FB1"/>
    <w:rsid w:val="00F15905"/>
    <w:rsid w:val="00F2050D"/>
    <w:rsid w:val="00F239BD"/>
    <w:rsid w:val="00F24A85"/>
    <w:rsid w:val="00F30737"/>
    <w:rsid w:val="00F31970"/>
    <w:rsid w:val="00F34B33"/>
    <w:rsid w:val="00F35E0C"/>
    <w:rsid w:val="00F35EBC"/>
    <w:rsid w:val="00F440F4"/>
    <w:rsid w:val="00F466DF"/>
    <w:rsid w:val="00F46918"/>
    <w:rsid w:val="00F539C4"/>
    <w:rsid w:val="00F656AE"/>
    <w:rsid w:val="00F73DA8"/>
    <w:rsid w:val="00F750F5"/>
    <w:rsid w:val="00F756D6"/>
    <w:rsid w:val="00F75E6B"/>
    <w:rsid w:val="00F806FF"/>
    <w:rsid w:val="00F83710"/>
    <w:rsid w:val="00F86C58"/>
    <w:rsid w:val="00FA3075"/>
    <w:rsid w:val="00FA5332"/>
    <w:rsid w:val="00FB6EE9"/>
    <w:rsid w:val="00FC4C9A"/>
    <w:rsid w:val="00FD13DA"/>
    <w:rsid w:val="00FE02D0"/>
    <w:rsid w:val="00FE0EB5"/>
    <w:rsid w:val="00FE2EC4"/>
    <w:rsid w:val="00FE411C"/>
    <w:rsid w:val="00FE6E12"/>
    <w:rsid w:val="00FE78CC"/>
    <w:rsid w:val="00FF3A3C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1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B32"/>
    <w:rPr>
      <w:rFonts w:eastAsiaTheme="minorEastAsi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06B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6B32"/>
    <w:rPr>
      <w:rFonts w:eastAsiaTheme="minorEastAsia"/>
      <w:sz w:val="20"/>
      <w:szCs w:val="20"/>
      <w:lang w:eastAsia="ru-RU"/>
    </w:rPr>
  </w:style>
  <w:style w:type="table" w:styleId="a7">
    <w:name w:val="Table Grid"/>
    <w:basedOn w:val="a1"/>
    <w:uiPriority w:val="39"/>
    <w:rsid w:val="00C06B32"/>
    <w:pPr>
      <w:spacing w:line="240" w:lineRule="auto"/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C055-79C4-450D-9C07-ADF17C48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Ольга Дмитриевна</dc:creator>
  <cp:keywords/>
  <dc:description/>
  <cp:lastModifiedBy>User</cp:lastModifiedBy>
  <cp:revision>9</cp:revision>
  <dcterms:created xsi:type="dcterms:W3CDTF">2017-07-24T06:32:00Z</dcterms:created>
  <dcterms:modified xsi:type="dcterms:W3CDTF">2017-08-11T11:53:00Z</dcterms:modified>
</cp:coreProperties>
</file>