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D52" w:rsidRDefault="00D67423" w:rsidP="00D674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Пресс-релиз </w:t>
      </w:r>
    </w:p>
    <w:p w:rsidR="00D67423" w:rsidRDefault="00D67423" w:rsidP="00D674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брифинг (07.</w:t>
      </w:r>
      <w:r w:rsidR="00FA752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8.2018)</w:t>
      </w:r>
    </w:p>
    <w:p w:rsidR="00262F30" w:rsidRDefault="00262F30" w:rsidP="00D674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2F30" w:rsidRDefault="00104C1A" w:rsidP="00104C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Федеральная п</w:t>
      </w:r>
      <w:r w:rsidRPr="00104C1A">
        <w:rPr>
          <w:rFonts w:ascii="Times New Roman" w:hAnsi="Times New Roman" w:cs="Times New Roman"/>
          <w:sz w:val="28"/>
          <w:szCs w:val="28"/>
        </w:rPr>
        <w:t xml:space="preserve">рограмма обеспечения необходимыми лекарственными средствами (далее - ОНЛС) за счет средств федерального бюджета реализуется с 2005 года </w:t>
      </w:r>
      <w:proofErr w:type="gramStart"/>
      <w:r w:rsidRPr="00104C1A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104C1A">
        <w:rPr>
          <w:rFonts w:ascii="Times New Roman" w:hAnsi="Times New Roman" w:cs="Times New Roman"/>
          <w:sz w:val="28"/>
          <w:szCs w:val="28"/>
        </w:rPr>
        <w:t xml:space="preserve"> Федерального закона №122-ФЗ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4C1A" w:rsidRDefault="00104C1A" w:rsidP="00104C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C1A">
        <w:rPr>
          <w:rFonts w:ascii="Times New Roman" w:hAnsi="Times New Roman" w:cs="Times New Roman"/>
          <w:sz w:val="28"/>
          <w:szCs w:val="28"/>
        </w:rPr>
        <w:t>В реализации программы задействовано 260 учреждений здравоохранения Республики Татарстан.</w:t>
      </w:r>
    </w:p>
    <w:p w:rsidR="00104C1A" w:rsidRDefault="00104C1A" w:rsidP="00104C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C1A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gramStart"/>
      <w:r w:rsidRPr="00104C1A">
        <w:rPr>
          <w:rFonts w:ascii="Times New Roman" w:hAnsi="Times New Roman" w:cs="Times New Roman"/>
          <w:sz w:val="28"/>
          <w:szCs w:val="28"/>
        </w:rPr>
        <w:t>специализированных аптечных учреждений, осуществляющих отпуск лекарственных препаратов по данной программе составляет</w:t>
      </w:r>
      <w:proofErr w:type="gramEnd"/>
      <w:r w:rsidRPr="00104C1A">
        <w:rPr>
          <w:rFonts w:ascii="Times New Roman" w:hAnsi="Times New Roman" w:cs="Times New Roman"/>
          <w:sz w:val="28"/>
          <w:szCs w:val="28"/>
        </w:rPr>
        <w:t xml:space="preserve"> - 159.</w:t>
      </w:r>
    </w:p>
    <w:p w:rsidR="00104C1A" w:rsidRDefault="00104C1A" w:rsidP="00104C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04C1A">
        <w:rPr>
          <w:rFonts w:ascii="Times New Roman" w:hAnsi="Times New Roman" w:cs="Times New Roman"/>
          <w:sz w:val="28"/>
          <w:szCs w:val="28"/>
        </w:rPr>
        <w:t xml:space="preserve"> региональном сегменте федерального регистра по состоянию на 01.08.2018 - 337 466 человек, имеют право на получение набора социальных услуг в натуральном виде, т.е. в </w:t>
      </w:r>
      <w:r>
        <w:rPr>
          <w:rFonts w:ascii="Times New Roman" w:hAnsi="Times New Roman" w:cs="Times New Roman"/>
          <w:sz w:val="28"/>
          <w:szCs w:val="28"/>
        </w:rPr>
        <w:t>виде лекарств - 118 667 человек</w:t>
      </w:r>
      <w:r w:rsidRPr="00104C1A">
        <w:rPr>
          <w:rFonts w:ascii="Times New Roman" w:hAnsi="Times New Roman" w:cs="Times New Roman"/>
          <w:sz w:val="28"/>
          <w:szCs w:val="28"/>
        </w:rPr>
        <w:t>.</w:t>
      </w:r>
    </w:p>
    <w:p w:rsidR="00104C1A" w:rsidRPr="00104C1A" w:rsidRDefault="00104C1A" w:rsidP="00104C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C1A">
        <w:rPr>
          <w:rFonts w:ascii="Times New Roman" w:hAnsi="Times New Roman" w:cs="Times New Roman"/>
          <w:sz w:val="28"/>
          <w:szCs w:val="28"/>
        </w:rPr>
        <w:t>Количество льгот</w:t>
      </w:r>
      <w:r>
        <w:rPr>
          <w:rFonts w:ascii="Times New Roman" w:hAnsi="Times New Roman" w:cs="Times New Roman"/>
          <w:sz w:val="28"/>
          <w:szCs w:val="28"/>
        </w:rPr>
        <w:t xml:space="preserve">ников, получивших дорогостоящие </w:t>
      </w:r>
      <w:r w:rsidRPr="00104C1A">
        <w:rPr>
          <w:rFonts w:ascii="Times New Roman" w:hAnsi="Times New Roman" w:cs="Times New Roman"/>
          <w:sz w:val="28"/>
          <w:szCs w:val="28"/>
        </w:rPr>
        <w:t>лекарственные препараты по итогам 2017 года по сравнению с 2016 годом:</w:t>
      </w:r>
    </w:p>
    <w:p w:rsidR="00104C1A" w:rsidRPr="00104C1A" w:rsidRDefault="00104C1A" w:rsidP="00104C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C1A">
        <w:rPr>
          <w:rFonts w:ascii="Times New Roman" w:hAnsi="Times New Roman" w:cs="Times New Roman"/>
          <w:sz w:val="28"/>
          <w:szCs w:val="28"/>
        </w:rPr>
        <w:t xml:space="preserve">- на сумму от 50 тыс. рублей до 100 тыс. рублей увеличилось на 10%;  </w:t>
      </w:r>
    </w:p>
    <w:p w:rsidR="00104C1A" w:rsidRPr="00104C1A" w:rsidRDefault="00104C1A" w:rsidP="00104C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C1A">
        <w:rPr>
          <w:rFonts w:ascii="Times New Roman" w:hAnsi="Times New Roman" w:cs="Times New Roman"/>
          <w:sz w:val="28"/>
          <w:szCs w:val="28"/>
        </w:rPr>
        <w:t>- на сумму  свыше 1 млн. рублей – на 50%.</w:t>
      </w:r>
    </w:p>
    <w:p w:rsidR="00104C1A" w:rsidRPr="00104C1A" w:rsidRDefault="00104C1A" w:rsidP="00104C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C1A">
        <w:rPr>
          <w:rFonts w:ascii="Times New Roman" w:hAnsi="Times New Roman" w:cs="Times New Roman"/>
          <w:sz w:val="28"/>
          <w:szCs w:val="28"/>
        </w:rPr>
        <w:t>Показатель по отказникам  по республике на 2018 год -  66,9% - это самый низкий показатель по Приволжскому Федеральному округу,  средний показатель по округу по отказникам на 2018 год  составляет -  82,5%, по Российской Федерации – 75%.</w:t>
      </w:r>
    </w:p>
    <w:p w:rsidR="00104C1A" w:rsidRPr="00104C1A" w:rsidRDefault="00104C1A" w:rsidP="00104C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C1A">
        <w:rPr>
          <w:rFonts w:ascii="Times New Roman" w:hAnsi="Times New Roman" w:cs="Times New Roman"/>
          <w:sz w:val="28"/>
          <w:szCs w:val="28"/>
        </w:rPr>
        <w:t>Ориентировочная стоимость лечения одного пациента в год составляет:</w:t>
      </w:r>
      <w:r w:rsidRPr="00104C1A">
        <w:rPr>
          <w:rFonts w:ascii="Times New Roman" w:hAnsi="Times New Roman" w:cs="Times New Roman"/>
          <w:sz w:val="28"/>
          <w:szCs w:val="28"/>
        </w:rPr>
        <w:tab/>
      </w:r>
    </w:p>
    <w:p w:rsidR="00104C1A" w:rsidRPr="00104C1A" w:rsidRDefault="00104C1A" w:rsidP="00104C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C1A">
        <w:rPr>
          <w:rFonts w:ascii="Times New Roman" w:hAnsi="Times New Roman" w:cs="Times New Roman"/>
          <w:sz w:val="28"/>
          <w:szCs w:val="28"/>
        </w:rPr>
        <w:t>- стоимость лечения сахарного диабета: до 63 тыс. рублей;</w:t>
      </w:r>
    </w:p>
    <w:p w:rsidR="00104C1A" w:rsidRPr="00104C1A" w:rsidRDefault="00104C1A" w:rsidP="00104C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C1A">
        <w:rPr>
          <w:rFonts w:ascii="Times New Roman" w:hAnsi="Times New Roman" w:cs="Times New Roman"/>
          <w:sz w:val="28"/>
          <w:szCs w:val="28"/>
        </w:rPr>
        <w:t>- стоимость лечения психиатрических заболеваний: до 180 тыс. рублей.</w:t>
      </w:r>
    </w:p>
    <w:p w:rsidR="00104C1A" w:rsidRPr="00104C1A" w:rsidRDefault="00104C1A" w:rsidP="00104C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C1A">
        <w:rPr>
          <w:rFonts w:ascii="Times New Roman" w:hAnsi="Times New Roman" w:cs="Times New Roman"/>
          <w:sz w:val="28"/>
          <w:szCs w:val="28"/>
        </w:rPr>
        <w:t>- стоимость лечения онкологических заболеваний: до 3 млн. рублей.</w:t>
      </w:r>
    </w:p>
    <w:p w:rsidR="00104C1A" w:rsidRPr="00104C1A" w:rsidRDefault="00104C1A" w:rsidP="00104C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C1A">
        <w:rPr>
          <w:rFonts w:ascii="Times New Roman" w:hAnsi="Times New Roman" w:cs="Times New Roman"/>
          <w:sz w:val="28"/>
          <w:szCs w:val="28"/>
        </w:rPr>
        <w:t>- стоимость лечения бронхиальной астмы: до 50 тыс. рублей.</w:t>
      </w:r>
    </w:p>
    <w:p w:rsidR="00104C1A" w:rsidRPr="00104C1A" w:rsidRDefault="00104C1A" w:rsidP="00104C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C1A">
        <w:rPr>
          <w:rFonts w:ascii="Times New Roman" w:hAnsi="Times New Roman" w:cs="Times New Roman"/>
          <w:sz w:val="28"/>
          <w:szCs w:val="28"/>
        </w:rPr>
        <w:t xml:space="preserve">Законодательством не предусмотрен возврат в программу в течение года, даже при выявлении заболевания, требующего значительных денежных затрат. </w:t>
      </w:r>
    </w:p>
    <w:p w:rsidR="00104C1A" w:rsidRDefault="00104C1A" w:rsidP="00104C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C1A">
        <w:rPr>
          <w:rFonts w:ascii="Times New Roman" w:hAnsi="Times New Roman" w:cs="Times New Roman"/>
          <w:sz w:val="28"/>
          <w:szCs w:val="28"/>
        </w:rPr>
        <w:t xml:space="preserve">При хронических заболеваниях амбулаторное лечение требует постоянного применения лекарственных препаратов.  </w:t>
      </w:r>
    </w:p>
    <w:p w:rsidR="008E7603" w:rsidRDefault="008E7603" w:rsidP="008E76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603">
        <w:rPr>
          <w:rFonts w:ascii="Times New Roman" w:hAnsi="Times New Roman" w:cs="Times New Roman"/>
          <w:sz w:val="28"/>
          <w:szCs w:val="28"/>
        </w:rPr>
        <w:t>Оставаясь в программе, пациент</w:t>
      </w:r>
      <w:r w:rsidR="00E626B4">
        <w:rPr>
          <w:rFonts w:ascii="Times New Roman" w:hAnsi="Times New Roman" w:cs="Times New Roman"/>
          <w:sz w:val="28"/>
          <w:szCs w:val="28"/>
        </w:rPr>
        <w:t xml:space="preserve">ы вкладывают денежные средства, </w:t>
      </w:r>
      <w:r w:rsidRPr="008E7603">
        <w:rPr>
          <w:rFonts w:ascii="Times New Roman" w:hAnsi="Times New Roman" w:cs="Times New Roman"/>
          <w:sz w:val="28"/>
          <w:szCs w:val="28"/>
        </w:rPr>
        <w:t xml:space="preserve">в свое здоровье. Это - страховка на случай выявления тяжелого заболевания, требующего дорогостоящего лечения. </w:t>
      </w:r>
    </w:p>
    <w:p w:rsidR="001D40E7" w:rsidRDefault="001D40E7" w:rsidP="001D40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40E7" w:rsidRDefault="00987B5E" w:rsidP="00987B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B5E">
        <w:rPr>
          <w:rFonts w:ascii="Times New Roman" w:hAnsi="Times New Roman" w:cs="Times New Roman"/>
          <w:sz w:val="28"/>
          <w:szCs w:val="28"/>
        </w:rPr>
        <w:t>В Республике Татарстан в 2017 году количество впервые выявленных случаев злокачественных новообразований составило 16 044 случаев, что на 3,1% больше, чем в 2016г.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Pr="00987B5E">
        <w:rPr>
          <w:rFonts w:ascii="Times New Roman" w:hAnsi="Times New Roman" w:cs="Times New Roman"/>
          <w:sz w:val="28"/>
          <w:szCs w:val="28"/>
        </w:rPr>
        <w:t>исленность больных злокачественными новообразованиями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7B5E">
        <w:rPr>
          <w:rFonts w:ascii="Times New Roman" w:hAnsi="Times New Roman" w:cs="Times New Roman"/>
          <w:sz w:val="28"/>
          <w:szCs w:val="28"/>
        </w:rPr>
        <w:t>на 01.01.2018 в Республике Татарстан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987B5E">
        <w:rPr>
          <w:rFonts w:ascii="Times New Roman" w:hAnsi="Times New Roman" w:cs="Times New Roman"/>
          <w:sz w:val="28"/>
          <w:szCs w:val="28"/>
        </w:rPr>
        <w:t xml:space="preserve"> 104 038 чел. (каждый 37-й житель). Около 10 лет назад на учете с злокачественными новообразованиями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7B5E">
        <w:rPr>
          <w:rFonts w:ascii="Times New Roman" w:hAnsi="Times New Roman" w:cs="Times New Roman"/>
          <w:sz w:val="28"/>
          <w:szCs w:val="28"/>
        </w:rPr>
        <w:t xml:space="preserve">состоял каждый 62 житель Республики.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987B5E">
        <w:rPr>
          <w:rFonts w:ascii="Times New Roman" w:hAnsi="Times New Roman" w:cs="Times New Roman"/>
          <w:sz w:val="28"/>
          <w:szCs w:val="28"/>
        </w:rPr>
        <w:t xml:space="preserve">оля больных, состоящих на учете 5 и более лет, в 2017 г. по сравнению с 2016г. увеличилась на 8,0%, составив 57,6% (59 922 человек). </w:t>
      </w:r>
    </w:p>
    <w:p w:rsidR="00987B5E" w:rsidRPr="008E7603" w:rsidRDefault="00987B5E" w:rsidP="00987B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87B5E">
        <w:rPr>
          <w:rFonts w:ascii="Times New Roman" w:hAnsi="Times New Roman" w:cs="Times New Roman"/>
          <w:sz w:val="28"/>
          <w:szCs w:val="28"/>
        </w:rPr>
        <w:t xml:space="preserve"> Республике Татарстан 123 тыс.  больных  сахарным  диабетом, за 5 лет - рост более 20 процентов. Из них 93,5 процентов - сахарный диабет 2 типа, который связан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7B5E">
        <w:rPr>
          <w:rFonts w:ascii="Times New Roman" w:hAnsi="Times New Roman" w:cs="Times New Roman"/>
          <w:sz w:val="28"/>
          <w:szCs w:val="28"/>
        </w:rPr>
        <w:t>с неправильным питанием, ожирением и недостаточной физической активностью.</w:t>
      </w:r>
    </w:p>
    <w:sectPr w:rsidR="00987B5E" w:rsidRPr="008E7603" w:rsidSect="00A016EB">
      <w:pgSz w:w="11906" w:h="16838"/>
      <w:pgMar w:top="709" w:right="680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423"/>
    <w:rsid w:val="00104C1A"/>
    <w:rsid w:val="00136D52"/>
    <w:rsid w:val="001D40E7"/>
    <w:rsid w:val="00262F30"/>
    <w:rsid w:val="007F2C67"/>
    <w:rsid w:val="008E7603"/>
    <w:rsid w:val="00987B5E"/>
    <w:rsid w:val="00A016EB"/>
    <w:rsid w:val="00D67423"/>
    <w:rsid w:val="00E626B4"/>
    <w:rsid w:val="00FA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мз</dc:creator>
  <cp:lastModifiedBy>Пресс-секретарь МЗ РТ</cp:lastModifiedBy>
  <cp:revision>2</cp:revision>
  <cp:lastPrinted>2018-08-06T13:30:00Z</cp:lastPrinted>
  <dcterms:created xsi:type="dcterms:W3CDTF">2018-08-06T14:46:00Z</dcterms:created>
  <dcterms:modified xsi:type="dcterms:W3CDTF">2018-08-06T14:46:00Z</dcterms:modified>
</cp:coreProperties>
</file>