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5A" w:rsidRPr="00C02ECE" w:rsidRDefault="00C02ECE" w:rsidP="00C02ECE">
      <w:pPr>
        <w:pStyle w:val="ConsPlusTitle"/>
        <w:widowControl/>
        <w:ind w:firstLine="709"/>
        <w:jc w:val="center"/>
        <w:rPr>
          <w:sz w:val="26"/>
          <w:szCs w:val="26"/>
        </w:rPr>
      </w:pPr>
      <w:r w:rsidRPr="00C02ECE">
        <w:rPr>
          <w:sz w:val="26"/>
          <w:szCs w:val="26"/>
        </w:rPr>
        <w:t>Пресс-релиз</w:t>
      </w:r>
    </w:p>
    <w:p w:rsidR="006E69E9" w:rsidRPr="00C02ECE" w:rsidRDefault="006E69E9" w:rsidP="00E0202B">
      <w:pPr>
        <w:pStyle w:val="ConsPlusTitle"/>
        <w:widowControl/>
        <w:ind w:firstLine="709"/>
        <w:jc w:val="both"/>
        <w:rPr>
          <w:sz w:val="24"/>
          <w:szCs w:val="24"/>
        </w:rPr>
      </w:pPr>
      <w:bookmarkStart w:id="0" w:name="_GoBack"/>
      <w:r w:rsidRPr="00C02ECE">
        <w:rPr>
          <w:sz w:val="24"/>
          <w:szCs w:val="24"/>
        </w:rPr>
        <w:t>Капитальный ремонт</w:t>
      </w:r>
      <w:r w:rsidR="00E0202B" w:rsidRPr="00C02ECE">
        <w:rPr>
          <w:sz w:val="24"/>
          <w:szCs w:val="24"/>
        </w:rPr>
        <w:t xml:space="preserve"> многоквартирных домов</w:t>
      </w:r>
    </w:p>
    <w:p w:rsidR="006E69E9" w:rsidRPr="00C02ECE" w:rsidRDefault="006E69E9" w:rsidP="00E020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C02ECE">
        <w:rPr>
          <w:b w:val="0"/>
          <w:sz w:val="24"/>
          <w:szCs w:val="24"/>
        </w:rPr>
        <w:t xml:space="preserve">Перечень многоквартирных домов, подлежащих капитальному ремонту в 2013 году, утвержден распоряжением Кабинета Министров Республики Татарстан от 29.10.2012 № 1943-р. </w:t>
      </w:r>
    </w:p>
    <w:p w:rsidR="006E69E9" w:rsidRPr="00C02ECE" w:rsidRDefault="006E69E9" w:rsidP="00E020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C02ECE">
        <w:rPr>
          <w:b w:val="0"/>
          <w:sz w:val="24"/>
          <w:szCs w:val="24"/>
        </w:rPr>
        <w:t>В перечень вошли 811 многоквартирных домов в 41 муниципальном образовании на общую сумму 4</w:t>
      </w:r>
      <w:r w:rsidR="00E0202B" w:rsidRPr="00C02ECE">
        <w:rPr>
          <w:b w:val="0"/>
          <w:sz w:val="24"/>
          <w:szCs w:val="24"/>
        </w:rPr>
        <w:t xml:space="preserve"> млрд. 354 млн. рублей</w:t>
      </w:r>
      <w:r w:rsidRPr="00C02ECE">
        <w:rPr>
          <w:b w:val="0"/>
          <w:sz w:val="24"/>
          <w:szCs w:val="24"/>
        </w:rPr>
        <w:t xml:space="preserve"> (кроме </w:t>
      </w:r>
      <w:proofErr w:type="spellStart"/>
      <w:r w:rsidRPr="00C02ECE">
        <w:rPr>
          <w:b w:val="0"/>
          <w:sz w:val="24"/>
          <w:szCs w:val="24"/>
        </w:rPr>
        <w:t>Атнинского</w:t>
      </w:r>
      <w:proofErr w:type="spellEnd"/>
      <w:r w:rsidRPr="00C02ECE">
        <w:rPr>
          <w:b w:val="0"/>
          <w:sz w:val="24"/>
          <w:szCs w:val="24"/>
        </w:rPr>
        <w:t xml:space="preserve">, </w:t>
      </w:r>
      <w:proofErr w:type="spellStart"/>
      <w:r w:rsidRPr="00C02ECE">
        <w:rPr>
          <w:b w:val="0"/>
          <w:sz w:val="24"/>
          <w:szCs w:val="24"/>
        </w:rPr>
        <w:t>Алькеевского</w:t>
      </w:r>
      <w:proofErr w:type="spellEnd"/>
      <w:r w:rsidRPr="00C02ECE">
        <w:rPr>
          <w:b w:val="0"/>
          <w:sz w:val="24"/>
          <w:szCs w:val="24"/>
        </w:rPr>
        <w:t xml:space="preserve">, </w:t>
      </w:r>
      <w:proofErr w:type="spellStart"/>
      <w:r w:rsidRPr="00C02ECE">
        <w:rPr>
          <w:b w:val="0"/>
          <w:sz w:val="24"/>
          <w:szCs w:val="24"/>
        </w:rPr>
        <w:t>Кайбицкого</w:t>
      </w:r>
      <w:proofErr w:type="spellEnd"/>
      <w:r w:rsidRPr="00C02ECE">
        <w:rPr>
          <w:b w:val="0"/>
          <w:sz w:val="24"/>
          <w:szCs w:val="24"/>
        </w:rPr>
        <w:t xml:space="preserve"> и </w:t>
      </w:r>
      <w:proofErr w:type="spellStart"/>
      <w:r w:rsidRPr="00C02ECE">
        <w:rPr>
          <w:b w:val="0"/>
          <w:sz w:val="24"/>
          <w:szCs w:val="24"/>
        </w:rPr>
        <w:t>Черемшамского</w:t>
      </w:r>
      <w:proofErr w:type="spellEnd"/>
      <w:r w:rsidRPr="00C02ECE">
        <w:rPr>
          <w:b w:val="0"/>
          <w:sz w:val="24"/>
          <w:szCs w:val="24"/>
        </w:rPr>
        <w:t xml:space="preserve"> </w:t>
      </w:r>
      <w:r w:rsidR="00040B09" w:rsidRPr="00C02ECE">
        <w:rPr>
          <w:b w:val="0"/>
          <w:sz w:val="24"/>
          <w:szCs w:val="24"/>
        </w:rPr>
        <w:t>районов</w:t>
      </w:r>
      <w:r w:rsidRPr="00C02ECE">
        <w:rPr>
          <w:b w:val="0"/>
          <w:sz w:val="24"/>
          <w:szCs w:val="24"/>
        </w:rPr>
        <w:t>)</w:t>
      </w:r>
      <w:r w:rsidR="00E0202B" w:rsidRPr="00C02ECE">
        <w:rPr>
          <w:b w:val="0"/>
          <w:sz w:val="24"/>
          <w:szCs w:val="24"/>
        </w:rPr>
        <w:t>.</w:t>
      </w:r>
    </w:p>
    <w:bookmarkEnd w:id="0"/>
    <w:p w:rsidR="006E69E9" w:rsidRPr="00C02ECE" w:rsidRDefault="006E69E9" w:rsidP="00E020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C02ECE">
        <w:rPr>
          <w:b w:val="0"/>
          <w:sz w:val="24"/>
          <w:szCs w:val="24"/>
        </w:rPr>
        <w:t xml:space="preserve">По программе капитального ремонта 2013 года </w:t>
      </w:r>
      <w:r w:rsidR="00040B09" w:rsidRPr="00C02ECE">
        <w:rPr>
          <w:b w:val="0"/>
          <w:sz w:val="24"/>
          <w:szCs w:val="24"/>
        </w:rPr>
        <w:t>муниципальным образованиям</w:t>
      </w:r>
      <w:r w:rsidRPr="00C02ECE">
        <w:rPr>
          <w:b w:val="0"/>
          <w:sz w:val="24"/>
          <w:szCs w:val="24"/>
        </w:rPr>
        <w:t xml:space="preserve"> необходимо было подготовить и представить в ГЖИ дефектные ведомости на все дома, подлежащие капитальному ремонту в 2013 году, а также подготовить проектно-сметную документацию.</w:t>
      </w:r>
    </w:p>
    <w:p w:rsidR="006E69E9" w:rsidRPr="00C02ECE" w:rsidRDefault="006E69E9" w:rsidP="00E020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C02ECE">
        <w:rPr>
          <w:b w:val="0"/>
          <w:sz w:val="24"/>
          <w:szCs w:val="24"/>
        </w:rPr>
        <w:t xml:space="preserve">На сегодняшний день из 811 домов, включенных в </w:t>
      </w:r>
      <w:r w:rsidR="00040B09" w:rsidRPr="00C02ECE">
        <w:rPr>
          <w:b w:val="0"/>
          <w:sz w:val="24"/>
          <w:szCs w:val="24"/>
        </w:rPr>
        <w:t>программу</w:t>
      </w:r>
      <w:r w:rsidRPr="00C02ECE">
        <w:rPr>
          <w:b w:val="0"/>
          <w:sz w:val="24"/>
          <w:szCs w:val="24"/>
        </w:rPr>
        <w:t>,  представлен</w:t>
      </w:r>
      <w:r w:rsidR="00040B09" w:rsidRPr="00C02ECE">
        <w:rPr>
          <w:b w:val="0"/>
          <w:sz w:val="24"/>
          <w:szCs w:val="24"/>
        </w:rPr>
        <w:t>а проектно-сметная документация</w:t>
      </w:r>
      <w:r w:rsidRPr="00C02ECE">
        <w:rPr>
          <w:b w:val="0"/>
          <w:sz w:val="24"/>
          <w:szCs w:val="24"/>
        </w:rPr>
        <w:t xml:space="preserve"> на </w:t>
      </w:r>
      <w:r w:rsidR="00D46081" w:rsidRPr="00C02ECE">
        <w:rPr>
          <w:b w:val="0"/>
          <w:sz w:val="24"/>
          <w:szCs w:val="24"/>
        </w:rPr>
        <w:t>335</w:t>
      </w:r>
      <w:r w:rsidR="00FB50C0" w:rsidRPr="00C02ECE">
        <w:rPr>
          <w:b w:val="0"/>
          <w:sz w:val="24"/>
          <w:szCs w:val="24"/>
        </w:rPr>
        <w:t xml:space="preserve"> </w:t>
      </w:r>
      <w:r w:rsidRPr="00C02ECE">
        <w:rPr>
          <w:b w:val="0"/>
          <w:sz w:val="24"/>
          <w:szCs w:val="24"/>
        </w:rPr>
        <w:t xml:space="preserve">домов. </w:t>
      </w:r>
    </w:p>
    <w:p w:rsidR="006E69E9" w:rsidRPr="00C02ECE" w:rsidRDefault="006E69E9" w:rsidP="00E020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C02ECE">
        <w:rPr>
          <w:b w:val="0"/>
          <w:sz w:val="24"/>
          <w:szCs w:val="24"/>
        </w:rPr>
        <w:t xml:space="preserve">По данным ГЖИ работы начаты на </w:t>
      </w:r>
      <w:r w:rsidR="00D46081" w:rsidRPr="00C02ECE">
        <w:rPr>
          <w:b w:val="0"/>
          <w:sz w:val="24"/>
          <w:szCs w:val="24"/>
        </w:rPr>
        <w:t>53</w:t>
      </w:r>
      <w:r w:rsidRPr="00C02ECE">
        <w:rPr>
          <w:b w:val="0"/>
          <w:sz w:val="24"/>
          <w:szCs w:val="24"/>
        </w:rPr>
        <w:t xml:space="preserve"> </w:t>
      </w:r>
      <w:r w:rsidR="00040B09" w:rsidRPr="00C02ECE">
        <w:rPr>
          <w:b w:val="0"/>
          <w:sz w:val="24"/>
          <w:szCs w:val="24"/>
        </w:rPr>
        <w:t>д</w:t>
      </w:r>
      <w:r w:rsidRPr="00C02ECE">
        <w:rPr>
          <w:b w:val="0"/>
          <w:sz w:val="24"/>
          <w:szCs w:val="24"/>
        </w:rPr>
        <w:t xml:space="preserve">омах в </w:t>
      </w:r>
      <w:r w:rsidR="00D46081" w:rsidRPr="00C02ECE">
        <w:rPr>
          <w:b w:val="0"/>
          <w:sz w:val="24"/>
          <w:szCs w:val="24"/>
        </w:rPr>
        <w:t>1</w:t>
      </w:r>
      <w:r w:rsidRPr="00C02ECE">
        <w:rPr>
          <w:b w:val="0"/>
          <w:sz w:val="24"/>
          <w:szCs w:val="24"/>
        </w:rPr>
        <w:t xml:space="preserve">4 </w:t>
      </w:r>
      <w:r w:rsidR="00040B09" w:rsidRPr="00C02ECE">
        <w:rPr>
          <w:b w:val="0"/>
          <w:sz w:val="24"/>
          <w:szCs w:val="24"/>
        </w:rPr>
        <w:t>муниципальных образованиях</w:t>
      </w:r>
      <w:r w:rsidR="00D46081" w:rsidRPr="00C02ECE">
        <w:rPr>
          <w:b w:val="0"/>
          <w:sz w:val="24"/>
          <w:szCs w:val="24"/>
        </w:rPr>
        <w:t>.</w:t>
      </w:r>
    </w:p>
    <w:p w:rsidR="006E69E9" w:rsidRPr="00C02ECE" w:rsidRDefault="00040B09" w:rsidP="00E020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C02ECE">
        <w:rPr>
          <w:b w:val="0"/>
          <w:sz w:val="24"/>
          <w:szCs w:val="24"/>
        </w:rPr>
        <w:t>П</w:t>
      </w:r>
      <w:r w:rsidR="006E69E9" w:rsidRPr="00C02ECE">
        <w:rPr>
          <w:b w:val="0"/>
          <w:sz w:val="24"/>
          <w:szCs w:val="24"/>
        </w:rPr>
        <w:t xml:space="preserve">осле доведения лимитов финансовой поддержки Фондом ЖКХ и утверждения региональной адресной программы по проведению капитального ремонта перечень многоквартирных домов по 2013 году будет откорректирован. </w:t>
      </w:r>
    </w:p>
    <w:p w:rsidR="00576A5A" w:rsidRPr="00C02ECE" w:rsidRDefault="00D46081" w:rsidP="00E020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C02ECE">
        <w:rPr>
          <w:b w:val="0"/>
          <w:sz w:val="24"/>
          <w:szCs w:val="24"/>
        </w:rPr>
        <w:t xml:space="preserve">На 1 февраля на счета ГИСУ зачислено 1 млрд. 953 млн. рублей, что составляет 92% от прогноза на 12 месяцев. </w:t>
      </w:r>
    </w:p>
    <w:p w:rsidR="00040B09" w:rsidRPr="00C02ECE" w:rsidRDefault="00E86F99" w:rsidP="00E0202B">
      <w:pPr>
        <w:jc w:val="both"/>
        <w:rPr>
          <w:b/>
          <w:szCs w:val="24"/>
        </w:rPr>
      </w:pPr>
      <w:r w:rsidRPr="00C02ECE">
        <w:rPr>
          <w:b/>
          <w:szCs w:val="24"/>
        </w:rPr>
        <w:t>«Чистая вода»</w:t>
      </w:r>
    </w:p>
    <w:p w:rsidR="00E86F99" w:rsidRPr="00C02ECE" w:rsidRDefault="00E86F99" w:rsidP="00E0202B">
      <w:pPr>
        <w:jc w:val="both"/>
        <w:rPr>
          <w:szCs w:val="24"/>
        </w:rPr>
      </w:pPr>
      <w:r w:rsidRPr="00C02ECE">
        <w:rPr>
          <w:szCs w:val="24"/>
        </w:rPr>
        <w:t xml:space="preserve">Фондом газификации совместно с </w:t>
      </w:r>
      <w:r w:rsidR="00040B09" w:rsidRPr="00C02ECE">
        <w:rPr>
          <w:szCs w:val="24"/>
        </w:rPr>
        <w:t>муниципальными образованиями</w:t>
      </w:r>
      <w:r w:rsidRPr="00C02ECE">
        <w:rPr>
          <w:szCs w:val="24"/>
        </w:rPr>
        <w:t xml:space="preserve"> ведется разработка проектно-сметн</w:t>
      </w:r>
      <w:r w:rsidR="00040B09" w:rsidRPr="00C02ECE">
        <w:rPr>
          <w:szCs w:val="24"/>
        </w:rPr>
        <w:t>ой</w:t>
      </w:r>
      <w:r w:rsidRPr="00C02ECE">
        <w:rPr>
          <w:szCs w:val="24"/>
        </w:rPr>
        <w:t xml:space="preserve"> документаци</w:t>
      </w:r>
      <w:r w:rsidR="00040B09" w:rsidRPr="00C02ECE">
        <w:rPr>
          <w:szCs w:val="24"/>
        </w:rPr>
        <w:t>и. И</w:t>
      </w:r>
      <w:r w:rsidRPr="00C02ECE">
        <w:rPr>
          <w:szCs w:val="24"/>
        </w:rPr>
        <w:t>з 120 объектов водоснабжения разработаны ПСД на 75 объектов.</w:t>
      </w:r>
    </w:p>
    <w:p w:rsidR="00E86F99" w:rsidRPr="00C02ECE" w:rsidRDefault="00E86F99" w:rsidP="00E0202B">
      <w:pPr>
        <w:jc w:val="both"/>
        <w:rPr>
          <w:szCs w:val="24"/>
        </w:rPr>
      </w:pPr>
      <w:r w:rsidRPr="00C02ECE">
        <w:rPr>
          <w:szCs w:val="24"/>
        </w:rPr>
        <w:t xml:space="preserve">Министерство совместно с Фондом газификации подготовило предварительный перечень 34 объектов водоснабжения в 24 </w:t>
      </w:r>
      <w:proofErr w:type="spellStart"/>
      <w:r w:rsidR="00040B09" w:rsidRPr="00C02ECE">
        <w:rPr>
          <w:szCs w:val="24"/>
        </w:rPr>
        <w:t>райнах</w:t>
      </w:r>
      <w:proofErr w:type="spellEnd"/>
      <w:r w:rsidRPr="00C02ECE">
        <w:rPr>
          <w:szCs w:val="24"/>
        </w:rPr>
        <w:t xml:space="preserve"> на общую сумму 296,7 млн</w:t>
      </w:r>
      <w:proofErr w:type="gramStart"/>
      <w:r w:rsidRPr="00C02ECE">
        <w:rPr>
          <w:szCs w:val="24"/>
        </w:rPr>
        <w:t>.р</w:t>
      </w:r>
      <w:proofErr w:type="gramEnd"/>
      <w:r w:rsidRPr="00C02ECE">
        <w:rPr>
          <w:szCs w:val="24"/>
        </w:rPr>
        <w:t xml:space="preserve">ублей, в том числе из бюджета РТ 164,5 млн.рублей и расчетный объем субсидий из федерального бюджета в размере 132,2 млн.рублей. </w:t>
      </w:r>
    </w:p>
    <w:p w:rsidR="00E86F99" w:rsidRPr="00C02ECE" w:rsidRDefault="00040B09" w:rsidP="00E0202B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C02ECE">
        <w:rPr>
          <w:rFonts w:ascii="Times New Roman" w:hAnsi="Times New Roman"/>
          <w:sz w:val="24"/>
          <w:szCs w:val="24"/>
        </w:rPr>
        <w:t>Реализация программы двух</w:t>
      </w:r>
      <w:r w:rsidR="00E86F99" w:rsidRPr="00C02ECE">
        <w:rPr>
          <w:rFonts w:ascii="Times New Roman" w:hAnsi="Times New Roman"/>
          <w:sz w:val="24"/>
          <w:szCs w:val="24"/>
        </w:rPr>
        <w:t>контурных котлов в 2013 году</w:t>
      </w:r>
    </w:p>
    <w:p w:rsidR="00E86F99" w:rsidRPr="00C02ECE" w:rsidRDefault="00E86F99" w:rsidP="00E0202B">
      <w:pPr>
        <w:pStyle w:val="a5"/>
        <w:ind w:firstLine="540"/>
        <w:jc w:val="both"/>
        <w:rPr>
          <w:rFonts w:ascii="Times New Roman" w:hAnsi="Times New Roman"/>
          <w:sz w:val="24"/>
          <w:szCs w:val="24"/>
        </w:rPr>
      </w:pPr>
      <w:r w:rsidRPr="00C02ECE">
        <w:rPr>
          <w:rFonts w:ascii="Times New Roman" w:hAnsi="Times New Roman"/>
          <w:sz w:val="24"/>
          <w:szCs w:val="24"/>
        </w:rPr>
        <w:t>Фондом газификации запланирована разработка проектной документации по переводу на поквартирные системы отопления в 4 тыс. 710 квартирах (299 домов).</w:t>
      </w:r>
    </w:p>
    <w:p w:rsidR="00E86F99" w:rsidRPr="00C02ECE" w:rsidRDefault="00E86F99" w:rsidP="00E0202B">
      <w:pPr>
        <w:jc w:val="both"/>
        <w:rPr>
          <w:szCs w:val="24"/>
        </w:rPr>
      </w:pPr>
      <w:r w:rsidRPr="00C02ECE">
        <w:rPr>
          <w:szCs w:val="24"/>
        </w:rPr>
        <w:t xml:space="preserve">По состоянию на 1 февраля 2013 года получены технические на проектирование кольцующих, фасадных и квартирных сетей газоснабжения на 1 тыс.626 квартир (35%). </w:t>
      </w:r>
    </w:p>
    <w:p w:rsidR="00922327" w:rsidRPr="00C02ECE" w:rsidRDefault="00922327" w:rsidP="00E0202B">
      <w:pPr>
        <w:ind w:firstLine="708"/>
        <w:jc w:val="both"/>
        <w:rPr>
          <w:b/>
          <w:szCs w:val="24"/>
        </w:rPr>
      </w:pPr>
      <w:r w:rsidRPr="00C02ECE">
        <w:rPr>
          <w:b/>
          <w:szCs w:val="24"/>
        </w:rPr>
        <w:t xml:space="preserve">Капитальный ремонт школ на 2013 год </w:t>
      </w:r>
    </w:p>
    <w:p w:rsidR="00922327" w:rsidRPr="00C02ECE" w:rsidRDefault="00922327" w:rsidP="00E0202B">
      <w:pPr>
        <w:jc w:val="both"/>
        <w:rPr>
          <w:noProof/>
          <w:szCs w:val="24"/>
          <w:lang w:eastAsia="ru-RU"/>
        </w:rPr>
      </w:pPr>
      <w:r w:rsidRPr="00C02ECE">
        <w:rPr>
          <w:szCs w:val="24"/>
        </w:rPr>
        <w:t xml:space="preserve">Распоряжением Кабинета Министров Республики Татарстан от 29.11.2012 №2129-р утвержден перечень муниципальных общеобразовательных школ республики на 2013 год, в которых необходимо провести капитальный ремонт. В данное распоряжение </w:t>
      </w:r>
      <w:r w:rsidRPr="00C02ECE">
        <w:rPr>
          <w:noProof/>
          <w:szCs w:val="24"/>
          <w:lang w:eastAsia="ru-RU"/>
        </w:rPr>
        <w:t xml:space="preserve">вошли 162 муниципальные школы </w:t>
      </w:r>
      <w:r w:rsidRPr="00C02ECE">
        <w:rPr>
          <w:szCs w:val="24"/>
        </w:rPr>
        <w:t>(в том числе 20 школ г</w:t>
      </w:r>
      <w:proofErr w:type="gramStart"/>
      <w:r w:rsidRPr="00C02ECE">
        <w:rPr>
          <w:szCs w:val="24"/>
        </w:rPr>
        <w:t>.К</w:t>
      </w:r>
      <w:proofErr w:type="gramEnd"/>
      <w:r w:rsidRPr="00C02ECE">
        <w:rPr>
          <w:szCs w:val="24"/>
        </w:rPr>
        <w:t>азани)</w:t>
      </w:r>
      <w:r w:rsidRPr="00C02ECE">
        <w:rPr>
          <w:noProof/>
          <w:szCs w:val="24"/>
          <w:lang w:eastAsia="ru-RU"/>
        </w:rPr>
        <w:t xml:space="preserve"> и 7 специальных (коррекционных школ) на общую сумму 2,5 млрд. рублей. Распределение лимитов финансовых средств осуществлялось пропорционально доли площади школ в муниципальных образованиях, требующих капитального ремонта. </w:t>
      </w:r>
    </w:p>
    <w:p w:rsidR="00922327" w:rsidRPr="00C02ECE" w:rsidRDefault="00922327" w:rsidP="00E0202B">
      <w:pPr>
        <w:jc w:val="both"/>
        <w:rPr>
          <w:noProof/>
          <w:szCs w:val="24"/>
        </w:rPr>
      </w:pPr>
      <w:r w:rsidRPr="00C02ECE">
        <w:rPr>
          <w:noProof/>
          <w:szCs w:val="24"/>
          <w:lang w:eastAsia="ru-RU"/>
        </w:rPr>
        <w:t xml:space="preserve">Распоряжением Кабинета Министров Республики Татарстан </w:t>
      </w:r>
      <w:r w:rsidRPr="00C02ECE">
        <w:rPr>
          <w:szCs w:val="24"/>
        </w:rPr>
        <w:t>от 15.09.2012г. №1651-р</w:t>
      </w:r>
      <w:r w:rsidRPr="00C02ECE">
        <w:rPr>
          <w:noProof/>
          <w:szCs w:val="24"/>
          <w:lang w:eastAsia="ru-RU"/>
        </w:rPr>
        <w:t xml:space="preserve"> выделено 25 млн.рублей на проектно-изыскательские работы. </w:t>
      </w:r>
      <w:r w:rsidRPr="00C02ECE">
        <w:rPr>
          <w:noProof/>
          <w:szCs w:val="24"/>
        </w:rPr>
        <w:t>26 декабря 2012 года состоялся конкурс по определению проектной организации. По итогам конкурса заключен государственный контракт с ГУП «Татинвестгражданпроект».</w:t>
      </w:r>
    </w:p>
    <w:p w:rsidR="00922327" w:rsidRPr="00C02ECE" w:rsidRDefault="00922327" w:rsidP="00E0202B">
      <w:pPr>
        <w:jc w:val="both"/>
        <w:rPr>
          <w:noProof/>
          <w:szCs w:val="24"/>
        </w:rPr>
      </w:pPr>
      <w:r w:rsidRPr="00C02ECE">
        <w:rPr>
          <w:noProof/>
          <w:szCs w:val="24"/>
        </w:rPr>
        <w:t>В настоящее время специалистами ТИГП проводится обследование объектов. На основании заключений ТИГП будут составлены дефетные ведомости.</w:t>
      </w:r>
    </w:p>
    <w:p w:rsidR="00E0202B" w:rsidRPr="00C02ECE" w:rsidRDefault="00E0202B" w:rsidP="00E0202B">
      <w:pPr>
        <w:ind w:firstLine="708"/>
        <w:rPr>
          <w:szCs w:val="24"/>
        </w:rPr>
      </w:pPr>
    </w:p>
    <w:p w:rsidR="00922327" w:rsidRPr="00C02ECE" w:rsidRDefault="00922327" w:rsidP="00E0202B">
      <w:pPr>
        <w:ind w:firstLine="708"/>
        <w:jc w:val="both"/>
        <w:rPr>
          <w:b/>
          <w:szCs w:val="24"/>
        </w:rPr>
      </w:pPr>
      <w:r w:rsidRPr="00C02ECE">
        <w:rPr>
          <w:b/>
          <w:szCs w:val="24"/>
        </w:rPr>
        <w:t>Программа строительства, ремонта учреждений здравоохранения «первичной медико-санитар</w:t>
      </w:r>
      <w:r w:rsidR="00E0202B" w:rsidRPr="00C02ECE">
        <w:rPr>
          <w:b/>
          <w:szCs w:val="24"/>
        </w:rPr>
        <w:t>ной помощи» в МО РТ на 2013 год</w:t>
      </w:r>
    </w:p>
    <w:p w:rsidR="00922327" w:rsidRPr="00C02ECE" w:rsidRDefault="00922327" w:rsidP="00E0202B">
      <w:pPr>
        <w:ind w:firstLine="708"/>
        <w:jc w:val="both"/>
        <w:rPr>
          <w:szCs w:val="24"/>
        </w:rPr>
      </w:pPr>
      <w:r w:rsidRPr="00C02ECE">
        <w:rPr>
          <w:szCs w:val="24"/>
        </w:rPr>
        <w:t xml:space="preserve">По строительству модульных </w:t>
      </w:r>
      <w:proofErr w:type="spellStart"/>
      <w:r w:rsidRPr="00C02ECE">
        <w:rPr>
          <w:szCs w:val="24"/>
        </w:rPr>
        <w:t>ФАПов</w:t>
      </w:r>
      <w:proofErr w:type="spellEnd"/>
      <w:r w:rsidRPr="00C02ECE">
        <w:rPr>
          <w:szCs w:val="24"/>
        </w:rPr>
        <w:t xml:space="preserve"> на сегодняшний день подготовлен</w:t>
      </w:r>
      <w:r w:rsidR="00040B09" w:rsidRPr="00C02ECE">
        <w:rPr>
          <w:szCs w:val="24"/>
        </w:rPr>
        <w:t>ы</w:t>
      </w:r>
      <w:r w:rsidRPr="00C02ECE">
        <w:rPr>
          <w:szCs w:val="24"/>
        </w:rPr>
        <w:t xml:space="preserve"> </w:t>
      </w:r>
      <w:r w:rsidR="00E03B29" w:rsidRPr="00C02ECE">
        <w:rPr>
          <w:szCs w:val="24"/>
        </w:rPr>
        <w:t>68</w:t>
      </w:r>
      <w:r w:rsidRPr="00C02ECE">
        <w:rPr>
          <w:szCs w:val="24"/>
        </w:rPr>
        <w:t xml:space="preserve"> площадки, смонтировано 25 фундаментов. Идет работа по изготовлению модулей, по состоянию на 2 февраля на заводе готово к монтажу 11 комплектов </w:t>
      </w:r>
      <w:proofErr w:type="spellStart"/>
      <w:r w:rsidRPr="00C02ECE">
        <w:rPr>
          <w:szCs w:val="24"/>
        </w:rPr>
        <w:t>ФАПов</w:t>
      </w:r>
      <w:proofErr w:type="spellEnd"/>
      <w:r w:rsidR="00040B09" w:rsidRPr="00C02ECE">
        <w:rPr>
          <w:szCs w:val="24"/>
        </w:rPr>
        <w:t>.</w:t>
      </w:r>
    </w:p>
    <w:p w:rsidR="00922327" w:rsidRPr="00C02ECE" w:rsidRDefault="00922327" w:rsidP="00E0202B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2ECE">
        <w:rPr>
          <w:rFonts w:ascii="Times New Roman" w:hAnsi="Times New Roman"/>
          <w:sz w:val="24"/>
          <w:szCs w:val="24"/>
        </w:rPr>
        <w:t>Капитальный ремонт</w:t>
      </w:r>
    </w:p>
    <w:p w:rsidR="00922327" w:rsidRPr="00C02ECE" w:rsidRDefault="00922327" w:rsidP="00E0202B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02ECE">
        <w:rPr>
          <w:rFonts w:ascii="Times New Roman" w:hAnsi="Times New Roman"/>
          <w:sz w:val="24"/>
          <w:szCs w:val="24"/>
        </w:rPr>
        <w:t xml:space="preserve">На сегодняшний день к капитальному ремонту </w:t>
      </w:r>
      <w:proofErr w:type="spellStart"/>
      <w:r w:rsidRPr="00C02ECE">
        <w:rPr>
          <w:rFonts w:ascii="Times New Roman" w:hAnsi="Times New Roman"/>
          <w:sz w:val="24"/>
          <w:szCs w:val="24"/>
        </w:rPr>
        <w:t>ФАПов</w:t>
      </w:r>
      <w:proofErr w:type="spellEnd"/>
      <w:r w:rsidRPr="00C02ECE">
        <w:rPr>
          <w:rFonts w:ascii="Times New Roman" w:hAnsi="Times New Roman"/>
          <w:sz w:val="24"/>
          <w:szCs w:val="24"/>
        </w:rPr>
        <w:t xml:space="preserve">, амбулаторий и участковых больниц приступили в 5 </w:t>
      </w:r>
      <w:r w:rsidR="00E0202B" w:rsidRPr="00C02ECE">
        <w:rPr>
          <w:rFonts w:ascii="Times New Roman" w:hAnsi="Times New Roman"/>
          <w:sz w:val="24"/>
          <w:szCs w:val="24"/>
        </w:rPr>
        <w:t>районах</w:t>
      </w:r>
      <w:r w:rsidRPr="00C02ECE">
        <w:rPr>
          <w:rFonts w:ascii="Times New Roman" w:hAnsi="Times New Roman"/>
          <w:sz w:val="24"/>
          <w:szCs w:val="24"/>
        </w:rPr>
        <w:t>: (</w:t>
      </w:r>
      <w:proofErr w:type="spellStart"/>
      <w:r w:rsidRPr="00C02ECE">
        <w:rPr>
          <w:rFonts w:ascii="Times New Roman" w:hAnsi="Times New Roman"/>
          <w:sz w:val="24"/>
          <w:szCs w:val="24"/>
        </w:rPr>
        <w:t>Пестречинский</w:t>
      </w:r>
      <w:proofErr w:type="spellEnd"/>
      <w:r w:rsidRPr="00C02E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2ECE">
        <w:rPr>
          <w:rFonts w:ascii="Times New Roman" w:hAnsi="Times New Roman"/>
          <w:sz w:val="24"/>
          <w:szCs w:val="24"/>
        </w:rPr>
        <w:t>Мамадышский</w:t>
      </w:r>
      <w:proofErr w:type="spellEnd"/>
      <w:r w:rsidRPr="00C02E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2ECE">
        <w:rPr>
          <w:rFonts w:ascii="Times New Roman" w:hAnsi="Times New Roman"/>
          <w:sz w:val="24"/>
          <w:szCs w:val="24"/>
        </w:rPr>
        <w:t>Алькеевский</w:t>
      </w:r>
      <w:proofErr w:type="spellEnd"/>
      <w:r w:rsidRPr="00C02ECE">
        <w:rPr>
          <w:rFonts w:ascii="Times New Roman" w:hAnsi="Times New Roman"/>
          <w:sz w:val="24"/>
          <w:szCs w:val="24"/>
        </w:rPr>
        <w:t xml:space="preserve">, Высокогорский и  </w:t>
      </w:r>
      <w:proofErr w:type="spellStart"/>
      <w:r w:rsidRPr="00C02ECE">
        <w:rPr>
          <w:rFonts w:ascii="Times New Roman" w:hAnsi="Times New Roman"/>
          <w:sz w:val="24"/>
          <w:szCs w:val="24"/>
        </w:rPr>
        <w:t>Мензелинские</w:t>
      </w:r>
      <w:proofErr w:type="spellEnd"/>
      <w:r w:rsidRPr="00C02ECE">
        <w:rPr>
          <w:rFonts w:ascii="Times New Roman" w:hAnsi="Times New Roman"/>
          <w:sz w:val="24"/>
          <w:szCs w:val="24"/>
        </w:rPr>
        <w:t xml:space="preserve"> районы).</w:t>
      </w:r>
    </w:p>
    <w:sectPr w:rsidR="00922327" w:rsidRPr="00C02ECE" w:rsidSect="00C02ECE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D8B" w:rsidRDefault="00CF0D8B" w:rsidP="00E84F5C">
      <w:r>
        <w:separator/>
      </w:r>
    </w:p>
  </w:endnote>
  <w:endnote w:type="continuationSeparator" w:id="0">
    <w:p w:rsidR="00CF0D8B" w:rsidRDefault="00CF0D8B" w:rsidP="00E8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779039"/>
      <w:docPartObj>
        <w:docPartGallery w:val="Page Numbers (Bottom of Page)"/>
        <w:docPartUnique/>
      </w:docPartObj>
    </w:sdtPr>
    <w:sdtEndPr/>
    <w:sdtContent>
      <w:p w:rsidR="00E84F5C" w:rsidRDefault="007A7A1E">
        <w:pPr>
          <w:pStyle w:val="ab"/>
          <w:jc w:val="center"/>
        </w:pPr>
        <w:r>
          <w:fldChar w:fldCharType="begin"/>
        </w:r>
        <w:r w:rsidR="00E84F5C">
          <w:instrText>PAGE   \* MERGEFORMAT</w:instrText>
        </w:r>
        <w:r>
          <w:fldChar w:fldCharType="separate"/>
        </w:r>
        <w:r w:rsidR="00C02ECE">
          <w:rPr>
            <w:noProof/>
          </w:rPr>
          <w:t>1</w:t>
        </w:r>
        <w:r>
          <w:fldChar w:fldCharType="end"/>
        </w:r>
      </w:p>
    </w:sdtContent>
  </w:sdt>
  <w:p w:rsidR="00E84F5C" w:rsidRDefault="00E84F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D8B" w:rsidRDefault="00CF0D8B" w:rsidP="00E84F5C">
      <w:r>
        <w:separator/>
      </w:r>
    </w:p>
  </w:footnote>
  <w:footnote w:type="continuationSeparator" w:id="0">
    <w:p w:rsidR="00CF0D8B" w:rsidRDefault="00CF0D8B" w:rsidP="00E84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14327"/>
    <w:multiLevelType w:val="hybridMultilevel"/>
    <w:tmpl w:val="3D9ACAE8"/>
    <w:lvl w:ilvl="0" w:tplc="4C92EFFC">
      <w:start w:val="1"/>
      <w:numFmt w:val="decimal"/>
      <w:lvlText w:val="%1."/>
      <w:lvlJc w:val="left"/>
      <w:pPr>
        <w:ind w:left="1849" w:hanging="114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E9"/>
    <w:rsid w:val="00040B09"/>
    <w:rsid w:val="00073923"/>
    <w:rsid w:val="000A092D"/>
    <w:rsid w:val="00100B85"/>
    <w:rsid w:val="001416CF"/>
    <w:rsid w:val="001C54BC"/>
    <w:rsid w:val="001F3BB6"/>
    <w:rsid w:val="002E4A09"/>
    <w:rsid w:val="00332AD0"/>
    <w:rsid w:val="003A1455"/>
    <w:rsid w:val="004144E6"/>
    <w:rsid w:val="00467F63"/>
    <w:rsid w:val="004E7393"/>
    <w:rsid w:val="00541D6B"/>
    <w:rsid w:val="00576A5A"/>
    <w:rsid w:val="006917B2"/>
    <w:rsid w:val="006A49F2"/>
    <w:rsid w:val="006C2B6D"/>
    <w:rsid w:val="006D4102"/>
    <w:rsid w:val="006E69E9"/>
    <w:rsid w:val="007A7A1E"/>
    <w:rsid w:val="007B607E"/>
    <w:rsid w:val="0081338D"/>
    <w:rsid w:val="00922327"/>
    <w:rsid w:val="00983B1D"/>
    <w:rsid w:val="00A33B74"/>
    <w:rsid w:val="00A90C9A"/>
    <w:rsid w:val="00A96A1D"/>
    <w:rsid w:val="00AA38B0"/>
    <w:rsid w:val="00AB0AFE"/>
    <w:rsid w:val="00B94899"/>
    <w:rsid w:val="00BF0EA4"/>
    <w:rsid w:val="00BF46AF"/>
    <w:rsid w:val="00C02ECE"/>
    <w:rsid w:val="00CF0D8B"/>
    <w:rsid w:val="00D21885"/>
    <w:rsid w:val="00D46081"/>
    <w:rsid w:val="00E0202B"/>
    <w:rsid w:val="00E03B29"/>
    <w:rsid w:val="00E41775"/>
    <w:rsid w:val="00E84F5C"/>
    <w:rsid w:val="00E86F99"/>
    <w:rsid w:val="00EB0366"/>
    <w:rsid w:val="00EB6F28"/>
    <w:rsid w:val="00EC77AB"/>
    <w:rsid w:val="00FB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E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E69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3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38D"/>
    <w:rPr>
      <w:rFonts w:ascii="Tahoma" w:eastAsia="Calibri" w:hAnsi="Tahoma" w:cs="Tahoma"/>
      <w:sz w:val="16"/>
      <w:szCs w:val="16"/>
    </w:rPr>
  </w:style>
  <w:style w:type="paragraph" w:styleId="a5">
    <w:name w:val="Plain Text"/>
    <w:basedOn w:val="a"/>
    <w:link w:val="a6"/>
    <w:rsid w:val="00E86F99"/>
    <w:pPr>
      <w:ind w:firstLine="0"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E86F99"/>
    <w:rPr>
      <w:rFonts w:ascii="Courier New" w:eastAsia="Times New Roman" w:hAnsi="Courier New" w:cs="Times New Roman"/>
      <w:sz w:val="20"/>
      <w:szCs w:val="20"/>
    </w:rPr>
  </w:style>
  <w:style w:type="paragraph" w:styleId="a7">
    <w:name w:val="No Spacing"/>
    <w:uiPriority w:val="1"/>
    <w:qFormat/>
    <w:rsid w:val="00576A5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22327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E84F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4F5C"/>
    <w:rPr>
      <w:rFonts w:ascii="Times New Roman" w:eastAsia="Calibri" w:hAnsi="Times New Roman" w:cs="Times New Roman"/>
      <w:sz w:val="24"/>
      <w:szCs w:val="28"/>
    </w:rPr>
  </w:style>
  <w:style w:type="paragraph" w:styleId="ab">
    <w:name w:val="footer"/>
    <w:basedOn w:val="a"/>
    <w:link w:val="ac"/>
    <w:uiPriority w:val="99"/>
    <w:unhideWhenUsed/>
    <w:rsid w:val="00E84F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4F5C"/>
    <w:rPr>
      <w:rFonts w:ascii="Times New Roman" w:eastAsia="Calibri" w:hAnsi="Times New Roman" w:cs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E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E69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3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38D"/>
    <w:rPr>
      <w:rFonts w:ascii="Tahoma" w:eastAsia="Calibri" w:hAnsi="Tahoma" w:cs="Tahoma"/>
      <w:sz w:val="16"/>
      <w:szCs w:val="16"/>
    </w:rPr>
  </w:style>
  <w:style w:type="paragraph" w:styleId="a5">
    <w:name w:val="Plain Text"/>
    <w:basedOn w:val="a"/>
    <w:link w:val="a6"/>
    <w:rsid w:val="00E86F99"/>
    <w:pPr>
      <w:ind w:firstLine="0"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E86F99"/>
    <w:rPr>
      <w:rFonts w:ascii="Courier New" w:eastAsia="Times New Roman" w:hAnsi="Courier New" w:cs="Times New Roman"/>
      <w:sz w:val="20"/>
      <w:szCs w:val="20"/>
    </w:rPr>
  </w:style>
  <w:style w:type="paragraph" w:styleId="a7">
    <w:name w:val="No Spacing"/>
    <w:uiPriority w:val="1"/>
    <w:qFormat/>
    <w:rsid w:val="00576A5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22327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E84F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4F5C"/>
    <w:rPr>
      <w:rFonts w:ascii="Times New Roman" w:eastAsia="Calibri" w:hAnsi="Times New Roman" w:cs="Times New Roman"/>
      <w:sz w:val="24"/>
      <w:szCs w:val="28"/>
    </w:rPr>
  </w:style>
  <w:style w:type="paragraph" w:styleId="ab">
    <w:name w:val="footer"/>
    <w:basedOn w:val="a"/>
    <w:link w:val="ac"/>
    <w:uiPriority w:val="99"/>
    <w:unhideWhenUsed/>
    <w:rsid w:val="00E84F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4F5C"/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Фанис Сагдиев</dc:creator>
  <cp:lastModifiedBy>Зайнуллина</cp:lastModifiedBy>
  <cp:revision>2</cp:revision>
  <cp:lastPrinted>2013-02-02T04:36:00Z</cp:lastPrinted>
  <dcterms:created xsi:type="dcterms:W3CDTF">2013-02-02T04:36:00Z</dcterms:created>
  <dcterms:modified xsi:type="dcterms:W3CDTF">2013-02-02T04:36:00Z</dcterms:modified>
</cp:coreProperties>
</file>