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569" w:rsidRDefault="00C47569" w:rsidP="00C47569">
      <w:pPr>
        <w:shd w:val="clear" w:color="auto" w:fill="FFFFFF"/>
        <w:overflowPunct w:val="0"/>
        <w:autoSpaceDE w:val="0"/>
        <w:autoSpaceDN w:val="0"/>
        <w:adjustRightInd w:val="0"/>
        <w:spacing w:after="0" w:line="240" w:lineRule="auto"/>
        <w:ind w:right="11"/>
        <w:jc w:val="center"/>
        <w:textAlignment w:val="baseline"/>
        <w:rPr>
          <w:rFonts w:ascii="Times New Roman" w:eastAsia="Times New Roman" w:hAnsi="Times New Roman" w:cs="Times New Roman"/>
          <w:color w:val="000000"/>
          <w:sz w:val="28"/>
          <w:szCs w:val="24"/>
          <w:lang w:eastAsia="ru-RU"/>
        </w:rPr>
      </w:pPr>
    </w:p>
    <w:p w:rsidR="00C47569" w:rsidRDefault="00C47569" w:rsidP="00C47569">
      <w:pPr>
        <w:shd w:val="clear" w:color="auto" w:fill="FFFFFF"/>
        <w:overflowPunct w:val="0"/>
        <w:autoSpaceDE w:val="0"/>
        <w:autoSpaceDN w:val="0"/>
        <w:adjustRightInd w:val="0"/>
        <w:spacing w:after="0" w:line="240" w:lineRule="auto"/>
        <w:ind w:right="11"/>
        <w:jc w:val="center"/>
        <w:textAlignment w:val="baseline"/>
        <w:rPr>
          <w:rFonts w:ascii="Times New Roman" w:eastAsia="Times New Roman" w:hAnsi="Times New Roman" w:cs="Times New Roman"/>
          <w:color w:val="000000"/>
          <w:sz w:val="28"/>
          <w:szCs w:val="24"/>
          <w:lang w:eastAsia="ru-RU"/>
        </w:rPr>
      </w:pPr>
      <w:bookmarkStart w:id="0" w:name="_GoBack"/>
      <w:r>
        <w:rPr>
          <w:rFonts w:ascii="Times New Roman" w:eastAsia="Times New Roman" w:hAnsi="Times New Roman" w:cs="Times New Roman"/>
          <w:color w:val="000000"/>
          <w:sz w:val="28"/>
          <w:szCs w:val="24"/>
          <w:lang w:eastAsia="ru-RU"/>
        </w:rPr>
        <w:t xml:space="preserve">Информация о деятельности </w:t>
      </w:r>
    </w:p>
    <w:p w:rsidR="00C47569" w:rsidRDefault="00C47569" w:rsidP="00C47569">
      <w:pPr>
        <w:shd w:val="clear" w:color="auto" w:fill="FFFFFF"/>
        <w:overflowPunct w:val="0"/>
        <w:autoSpaceDE w:val="0"/>
        <w:autoSpaceDN w:val="0"/>
        <w:adjustRightInd w:val="0"/>
        <w:spacing w:after="0" w:line="240" w:lineRule="auto"/>
        <w:ind w:right="11"/>
        <w:jc w:val="center"/>
        <w:textAlignment w:val="baseline"/>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Министерства здравоохранения Республики Татарстан </w:t>
      </w:r>
      <w:r>
        <w:rPr>
          <w:rFonts w:ascii="Times New Roman" w:eastAsia="Times New Roman" w:hAnsi="Times New Roman" w:cs="Times New Roman"/>
          <w:color w:val="000000"/>
          <w:sz w:val="28"/>
          <w:szCs w:val="24"/>
          <w:lang w:eastAsia="ru-RU"/>
        </w:rPr>
        <w:br/>
        <w:t>за 2013 год</w:t>
      </w:r>
    </w:p>
    <w:bookmarkEnd w:id="0"/>
    <w:p w:rsidR="00C47569" w:rsidRDefault="00C47569" w:rsidP="00C47569">
      <w:pPr>
        <w:shd w:val="clear" w:color="auto" w:fill="FFFFFF"/>
        <w:overflowPunct w:val="0"/>
        <w:autoSpaceDE w:val="0"/>
        <w:autoSpaceDN w:val="0"/>
        <w:adjustRightInd w:val="0"/>
        <w:spacing w:after="0" w:line="240" w:lineRule="auto"/>
        <w:ind w:right="11" w:firstLine="709"/>
        <w:jc w:val="center"/>
        <w:textAlignment w:val="baseline"/>
        <w:rPr>
          <w:rFonts w:ascii="Times New Roman" w:eastAsia="Times New Roman" w:hAnsi="Times New Roman" w:cs="Times New Roman"/>
          <w:color w:val="000000"/>
          <w:sz w:val="28"/>
          <w:szCs w:val="24"/>
          <w:lang w:eastAsia="ru-RU"/>
        </w:rPr>
      </w:pPr>
    </w:p>
    <w:p w:rsidR="00C47569" w:rsidRDefault="00C47569" w:rsidP="00C47569">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В </w:t>
      </w:r>
      <w:r>
        <w:rPr>
          <w:rFonts w:ascii="Times New Roman" w:hAnsi="Times New Roman" w:cs="Times New Roman"/>
          <w:color w:val="000000"/>
          <w:sz w:val="24"/>
          <w:szCs w:val="24"/>
        </w:rPr>
        <w:t>2013 году в республике сохраняется позитивная тенденция в демографической ситуации.</w:t>
      </w:r>
    </w:p>
    <w:p w:rsidR="00C47569" w:rsidRDefault="00C47569" w:rsidP="00C4756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Третий год в Республике Татарстан отмечается естественный прирост населения, по итогам 2013 года он сос</w:t>
      </w:r>
      <w:r w:rsidR="00A27EA3">
        <w:rPr>
          <w:rFonts w:ascii="Times New Roman" w:eastAsia="Times New Roman" w:hAnsi="Times New Roman" w:cs="Times New Roman"/>
          <w:sz w:val="24"/>
          <w:szCs w:val="24"/>
          <w:lang w:eastAsia="ru-RU"/>
        </w:rPr>
        <w:t xml:space="preserve">тавил (+)2,7 на 1000 населения ( 2012г.-9 </w:t>
      </w:r>
      <w:proofErr w:type="spellStart"/>
      <w:proofErr w:type="gramStart"/>
      <w:r w:rsidR="00A27EA3">
        <w:rPr>
          <w:rFonts w:ascii="Times New Roman" w:eastAsia="Times New Roman" w:hAnsi="Times New Roman" w:cs="Times New Roman"/>
          <w:sz w:val="24"/>
          <w:szCs w:val="24"/>
          <w:lang w:eastAsia="ru-RU"/>
        </w:rPr>
        <w:t>тыс</w:t>
      </w:r>
      <w:proofErr w:type="spellEnd"/>
      <w:proofErr w:type="gramEnd"/>
      <w:r w:rsidR="00A27EA3">
        <w:rPr>
          <w:rFonts w:ascii="Times New Roman" w:eastAsia="Times New Roman" w:hAnsi="Times New Roman" w:cs="Times New Roman"/>
          <w:sz w:val="24"/>
          <w:szCs w:val="24"/>
          <w:lang w:eastAsia="ru-RU"/>
        </w:rPr>
        <w:t xml:space="preserve"> 023, 2013 г. – 10  тыс.</w:t>
      </w:r>
      <w:r w:rsidR="00A27EA3" w:rsidRPr="00A27EA3">
        <w:rPr>
          <w:rFonts w:ascii="Times New Roman" w:eastAsia="Times New Roman" w:hAnsi="Times New Roman" w:cs="Times New Roman"/>
          <w:sz w:val="24"/>
          <w:szCs w:val="24"/>
          <w:lang w:eastAsia="ru-RU"/>
        </w:rPr>
        <w:t xml:space="preserve"> </w:t>
      </w:r>
      <w:r w:rsidR="00A27EA3">
        <w:rPr>
          <w:rFonts w:ascii="Times New Roman" w:eastAsia="Times New Roman" w:hAnsi="Times New Roman" w:cs="Times New Roman"/>
          <w:sz w:val="24"/>
          <w:szCs w:val="24"/>
          <w:lang w:eastAsia="ru-RU"/>
        </w:rPr>
        <w:t>218).</w:t>
      </w:r>
    </w:p>
    <w:p w:rsidR="00C47569" w:rsidRDefault="00C47569" w:rsidP="00C47569">
      <w:pPr>
        <w:pStyle w:val="2"/>
        <w:spacing w:after="0" w:line="240" w:lineRule="auto"/>
        <w:ind w:left="0"/>
        <w:rPr>
          <w:sz w:val="24"/>
          <w:szCs w:val="24"/>
        </w:rPr>
      </w:pPr>
      <w:r>
        <w:rPr>
          <w:sz w:val="24"/>
          <w:szCs w:val="24"/>
        </w:rPr>
        <w:t xml:space="preserve">Естественный прирост увеличивается как за счет роста рождаемости, так и за счет снижения смертности. </w:t>
      </w:r>
      <w:r>
        <w:rPr>
          <w:rFonts w:eastAsia="Calibri"/>
          <w:sz w:val="24"/>
          <w:szCs w:val="24"/>
        </w:rPr>
        <w:t>Положительный естественный прирост сохраняется в 17 муниципальных районах (2012 г. – 17; в 2011 г.- 7).</w:t>
      </w:r>
      <w:r>
        <w:rPr>
          <w:rFonts w:eastAsia="Calibri"/>
          <w:color w:val="000000"/>
          <w:sz w:val="24"/>
          <w:szCs w:val="24"/>
        </w:rPr>
        <w:t xml:space="preserve"> </w:t>
      </w:r>
      <w:r>
        <w:rPr>
          <w:sz w:val="24"/>
          <w:szCs w:val="24"/>
        </w:rPr>
        <w:t>По сравнению с аналогичным периодом прошлого года, родилось на 1179 детей больше, рождаемость составила 14,8 на 1000 чел. населения (рост составил 2,1%, в РФ, ПФО - 13,3 за  11 мес. 2013 года).</w:t>
      </w:r>
    </w:p>
    <w:p w:rsidR="00C47569" w:rsidRDefault="00C47569" w:rsidP="00C47569">
      <w:pPr>
        <w:pStyle w:val="2"/>
        <w:spacing w:after="0" w:line="240" w:lineRule="auto"/>
        <w:ind w:left="0"/>
        <w:rPr>
          <w:sz w:val="24"/>
          <w:szCs w:val="24"/>
        </w:rPr>
      </w:pPr>
      <w:r>
        <w:rPr>
          <w:color w:val="000000"/>
          <w:sz w:val="24"/>
          <w:szCs w:val="24"/>
        </w:rPr>
        <w:t xml:space="preserve">Показатель смертности населения ниже среднероссийского уровня, </w:t>
      </w:r>
      <w:r>
        <w:rPr>
          <w:sz w:val="24"/>
          <w:szCs w:val="24"/>
        </w:rPr>
        <w:t xml:space="preserve">за 2013 год составил 12,1 на 1000 чел. населения (2012 г. - 12,2; в РФ - 13,1; ПФО - 14,0 за 11 мес. 2013 года). Ожидаемая продолжительность предстоящей жизни населения возросла, и составит, по прогнозам </w:t>
      </w:r>
      <w:proofErr w:type="spellStart"/>
      <w:r>
        <w:rPr>
          <w:sz w:val="24"/>
          <w:szCs w:val="24"/>
        </w:rPr>
        <w:t>Татарстанстата</w:t>
      </w:r>
      <w:proofErr w:type="spellEnd"/>
      <w:r>
        <w:rPr>
          <w:sz w:val="24"/>
          <w:szCs w:val="24"/>
        </w:rPr>
        <w:t>, 72,5 года (2012 г. – 71,8; 2011 г. – 71,3 года).</w:t>
      </w:r>
      <w:r>
        <w:rPr>
          <w:rFonts w:eastAsia="Calibri"/>
          <w:sz w:val="24"/>
          <w:szCs w:val="24"/>
        </w:rPr>
        <w:t xml:space="preserve"> </w:t>
      </w:r>
    </w:p>
    <w:p w:rsidR="00C47569" w:rsidRDefault="00C47569" w:rsidP="00C4756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Несомненно, выбранная стратегия по созданию трехуровневой системы организации медицинской помощи, включающей региональные, межмуниципальные и центры высоких медицинских технологий,  сыграла значимую роль в снижении показателей смертности.</w:t>
      </w:r>
    </w:p>
    <w:p w:rsidR="00C47569" w:rsidRDefault="00C47569" w:rsidP="00C4756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Данная стратегия позволяет сконцентрировать имеющиеся ресурсы и более эффективно  их использовать.</w:t>
      </w:r>
    </w:p>
    <w:p w:rsidR="00C47569" w:rsidRDefault="00C47569" w:rsidP="00C4756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Увеличился объем финансирования отрасли. В 2013 году консолидированный бюджет здравоохранения Республики Татарстан составил 40,1  млрд. руб., что на 8,7% больше, чем в 2012 году. </w:t>
      </w:r>
    </w:p>
    <w:p w:rsidR="00C47569" w:rsidRDefault="00C47569" w:rsidP="00C4756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2013 год из федерального бюджета привлечено 3,7 млрд. рублей, в том числе на реализацию приоритетного национального проекта «Здоровье» - 2,1 млрд. рублей, на лекарственное обеспечение – 1,3 </w:t>
      </w:r>
      <w:proofErr w:type="spellStart"/>
      <w:r>
        <w:rPr>
          <w:rFonts w:ascii="Times New Roman" w:eastAsia="Times New Roman" w:hAnsi="Times New Roman" w:cs="Times New Roman"/>
          <w:sz w:val="24"/>
          <w:szCs w:val="24"/>
          <w:lang w:eastAsia="ru-RU"/>
        </w:rPr>
        <w:t>млрд.рублей</w:t>
      </w:r>
      <w:proofErr w:type="spellEnd"/>
      <w:r>
        <w:rPr>
          <w:rFonts w:ascii="Times New Roman" w:eastAsia="Times New Roman" w:hAnsi="Times New Roman" w:cs="Times New Roman"/>
          <w:sz w:val="24"/>
          <w:szCs w:val="24"/>
          <w:lang w:eastAsia="ru-RU"/>
        </w:rPr>
        <w:t xml:space="preserve">, на реализацию ФАИП для  строительства больницы скорой медицинской помощи в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азани</w:t>
      </w:r>
      <w:proofErr w:type="spellEnd"/>
      <w:r>
        <w:rPr>
          <w:rFonts w:ascii="Times New Roman" w:eastAsia="Times New Roman" w:hAnsi="Times New Roman" w:cs="Times New Roman"/>
          <w:sz w:val="24"/>
          <w:szCs w:val="24"/>
          <w:lang w:eastAsia="ru-RU"/>
        </w:rPr>
        <w:t xml:space="preserve"> – 0,3 </w:t>
      </w:r>
      <w:proofErr w:type="spellStart"/>
      <w:r>
        <w:rPr>
          <w:rFonts w:ascii="Times New Roman" w:eastAsia="Times New Roman" w:hAnsi="Times New Roman" w:cs="Times New Roman"/>
          <w:sz w:val="24"/>
          <w:szCs w:val="24"/>
          <w:lang w:eastAsia="ru-RU"/>
        </w:rPr>
        <w:t>млрд.рублей</w:t>
      </w:r>
      <w:proofErr w:type="spellEnd"/>
      <w:r>
        <w:rPr>
          <w:rFonts w:ascii="Times New Roman" w:eastAsia="Times New Roman" w:hAnsi="Times New Roman" w:cs="Times New Roman"/>
          <w:sz w:val="24"/>
          <w:szCs w:val="24"/>
          <w:lang w:eastAsia="ru-RU"/>
        </w:rPr>
        <w:t>.</w:t>
      </w:r>
    </w:p>
    <w:p w:rsidR="00C47569" w:rsidRDefault="00C47569" w:rsidP="00C475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Республике Татарстан полным ходом идет масштабная модернизация здравоохранения. Обновлены наши крупнейшие республиканские клиники, увеличена их технологичность, что позволило осуществлять сложные операции, включая трансплантацию сердца и печени.</w:t>
      </w:r>
    </w:p>
    <w:p w:rsidR="00C47569" w:rsidRDefault="00C47569" w:rsidP="00C47569">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За 3 года успешно реализована программа </w:t>
      </w:r>
      <w:r>
        <w:rPr>
          <w:rFonts w:ascii="Times New Roman" w:hAnsi="Times New Roman" w:cs="Times New Roman"/>
          <w:bCs/>
          <w:sz w:val="24"/>
          <w:szCs w:val="24"/>
          <w:lang w:eastAsia="ru-RU"/>
        </w:rPr>
        <w:t>«Модернизация здравоохранения</w:t>
      </w:r>
      <w:r>
        <w:rPr>
          <w:rFonts w:ascii="Times New Roman" w:hAnsi="Times New Roman" w:cs="Times New Roman"/>
          <w:sz w:val="24"/>
          <w:szCs w:val="24"/>
          <w:lang w:eastAsia="ru-RU"/>
        </w:rPr>
        <w:t xml:space="preserve"> </w:t>
      </w:r>
      <w:r>
        <w:rPr>
          <w:rFonts w:ascii="Times New Roman" w:hAnsi="Times New Roman" w:cs="Times New Roman"/>
          <w:sz w:val="24"/>
          <w:szCs w:val="24"/>
        </w:rPr>
        <w:t>Республики Татарстан</w:t>
      </w:r>
      <w:r>
        <w:rPr>
          <w:rFonts w:ascii="Times New Roman" w:hAnsi="Times New Roman" w:cs="Times New Roman"/>
          <w:sz w:val="24"/>
          <w:szCs w:val="24"/>
          <w:lang w:eastAsia="ru-RU"/>
        </w:rPr>
        <w:t xml:space="preserve"> на 2011 </w:t>
      </w:r>
      <w:r>
        <w:rPr>
          <w:rFonts w:ascii="Times New Roman" w:hAnsi="Times New Roman" w:cs="Times New Roman"/>
          <w:color w:val="000000"/>
          <w:sz w:val="24"/>
          <w:szCs w:val="24"/>
        </w:rPr>
        <w:t xml:space="preserve">– </w:t>
      </w:r>
      <w:r>
        <w:rPr>
          <w:rFonts w:ascii="Times New Roman" w:hAnsi="Times New Roman" w:cs="Times New Roman"/>
          <w:sz w:val="24"/>
          <w:szCs w:val="24"/>
          <w:lang w:eastAsia="ru-RU"/>
        </w:rPr>
        <w:t>2013 годы»</w:t>
      </w:r>
      <w:r>
        <w:rPr>
          <w:rFonts w:ascii="Times New Roman" w:hAnsi="Times New Roman" w:cs="Times New Roman"/>
          <w:sz w:val="24"/>
          <w:szCs w:val="24"/>
        </w:rPr>
        <w:t xml:space="preserve"> с объемом финансирования 11 млрд</w:t>
      </w:r>
      <w:r>
        <w:rPr>
          <w:rFonts w:ascii="Times New Roman" w:hAnsi="Times New Roman" w:cs="Times New Roman"/>
          <w:bCs/>
          <w:sz w:val="24"/>
          <w:szCs w:val="24"/>
        </w:rPr>
        <w:t xml:space="preserve">. рублей за счет </w:t>
      </w:r>
      <w:proofErr w:type="gramStart"/>
      <w:r>
        <w:rPr>
          <w:rFonts w:ascii="Times New Roman" w:hAnsi="Times New Roman" w:cs="Times New Roman"/>
          <w:bCs/>
          <w:sz w:val="24"/>
          <w:szCs w:val="24"/>
        </w:rPr>
        <w:t>средств бюджетов средств бюджетов Федерального фонда обязательного медицинского</w:t>
      </w:r>
      <w:proofErr w:type="gramEnd"/>
      <w:r>
        <w:rPr>
          <w:rFonts w:ascii="Times New Roman" w:hAnsi="Times New Roman" w:cs="Times New Roman"/>
          <w:bCs/>
          <w:sz w:val="24"/>
          <w:szCs w:val="24"/>
        </w:rPr>
        <w:t xml:space="preserve"> страхования, Территориального фонда обязательного медицинского страхования Республики Татарстан и бюджета Республика Татарстан.</w:t>
      </w:r>
    </w:p>
    <w:p w:rsidR="00C47569" w:rsidRDefault="00C47569" w:rsidP="00C47569">
      <w:pPr>
        <w:spacing w:after="0" w:line="240" w:lineRule="auto"/>
        <w:ind w:firstLine="709"/>
        <w:jc w:val="both"/>
        <w:rPr>
          <w:rFonts w:ascii="Times New Roman" w:hAnsi="Times New Roman" w:cs="Times New Roman"/>
          <w:color w:val="000000"/>
          <w:sz w:val="24"/>
          <w:szCs w:val="24"/>
          <w:lang w:eastAsia="ru-RU"/>
        </w:rPr>
      </w:pPr>
      <w:r>
        <w:rPr>
          <w:rFonts w:ascii="Times New Roman" w:hAnsi="Times New Roman" w:cs="Times New Roman"/>
          <w:sz w:val="24"/>
          <w:szCs w:val="24"/>
        </w:rPr>
        <w:t>Проведено обновление ведущих клиник республики, 31 центральной районной больницы, 38 сельских врачебных амбулаторий. Отремонтировано</w:t>
      </w:r>
      <w:r>
        <w:rPr>
          <w:rFonts w:ascii="Times New Roman" w:hAnsi="Times New Roman" w:cs="Times New Roman"/>
          <w:sz w:val="24"/>
          <w:szCs w:val="24"/>
          <w:lang w:eastAsia="ru-RU"/>
        </w:rPr>
        <w:t xml:space="preserve"> 199,4 тыс. </w:t>
      </w:r>
      <w:proofErr w:type="spellStart"/>
      <w:r>
        <w:rPr>
          <w:rFonts w:ascii="Times New Roman" w:hAnsi="Times New Roman" w:cs="Times New Roman"/>
          <w:sz w:val="24"/>
          <w:szCs w:val="24"/>
          <w:lang w:eastAsia="ru-RU"/>
        </w:rPr>
        <w:t>кв.м</w:t>
      </w:r>
      <w:proofErr w:type="spellEnd"/>
      <w:r>
        <w:rPr>
          <w:rFonts w:ascii="Times New Roman" w:hAnsi="Times New Roman" w:cs="Times New Roman"/>
          <w:sz w:val="24"/>
          <w:szCs w:val="24"/>
          <w:lang w:eastAsia="ru-RU"/>
        </w:rPr>
        <w:t xml:space="preserve">. площадей, </w:t>
      </w:r>
      <w:r>
        <w:rPr>
          <w:rFonts w:ascii="Times New Roman" w:hAnsi="Times New Roman" w:cs="Times New Roman"/>
          <w:sz w:val="24"/>
          <w:szCs w:val="24"/>
        </w:rPr>
        <w:t xml:space="preserve">закуплено более 21 тыс. единиц современного медицинского оборудования, в том числе </w:t>
      </w:r>
      <w:r>
        <w:rPr>
          <w:rFonts w:ascii="Times New Roman" w:hAnsi="Times New Roman" w:cs="Times New Roman"/>
          <w:color w:val="000000"/>
          <w:sz w:val="24"/>
          <w:szCs w:val="24"/>
          <w:lang w:eastAsia="ru-RU"/>
        </w:rPr>
        <w:t xml:space="preserve">260 единиц санитарного автотранспорта. Все машины скорой помощи оснащены </w:t>
      </w:r>
      <w:proofErr w:type="spellStart"/>
      <w:r>
        <w:rPr>
          <w:rFonts w:ascii="Times New Roman" w:hAnsi="Times New Roman" w:cs="Times New Roman"/>
          <w:color w:val="000000"/>
          <w:sz w:val="24"/>
          <w:szCs w:val="24"/>
          <w:lang w:eastAsia="ru-RU"/>
        </w:rPr>
        <w:t>трекерами</w:t>
      </w:r>
      <w:proofErr w:type="spellEnd"/>
      <w:r>
        <w:rPr>
          <w:rFonts w:ascii="Times New Roman" w:hAnsi="Times New Roman" w:cs="Times New Roman"/>
          <w:color w:val="000000"/>
          <w:sz w:val="24"/>
          <w:szCs w:val="24"/>
          <w:lang w:eastAsia="ru-RU"/>
        </w:rPr>
        <w:t xml:space="preserve"> спутниковой навигации ГЛОНАСС. </w:t>
      </w:r>
    </w:p>
    <w:p w:rsidR="00C47569" w:rsidRDefault="00C47569" w:rsidP="00C475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Формирование сбалансированной по видам и объему медицинской помощи модели регионального здравоохранения невозможно без обеспечения жителям республики равного доступа к качественным услугам здравоохранения вне зависимости от места их проживания. Поэтому модернизация первичной сети определена приоритетной задачей здравоохранения на 2012-2016 годы. </w:t>
      </w:r>
    </w:p>
    <w:p w:rsidR="00C47569" w:rsidRDefault="00C47569" w:rsidP="00C47569">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В 2013 году на строительство, реконструкцию и проведение капитального ремонта учреждений здравоохранения из бюджета Республики Татарстан  направлено более </w:t>
      </w:r>
      <w:r>
        <w:rPr>
          <w:rFonts w:ascii="Times New Roman" w:eastAsia="Calibri" w:hAnsi="Times New Roman" w:cs="Times New Roman"/>
          <w:sz w:val="24"/>
          <w:szCs w:val="24"/>
        </w:rPr>
        <w:br/>
        <w:t xml:space="preserve">2,0 </w:t>
      </w:r>
      <w:proofErr w:type="spellStart"/>
      <w:r>
        <w:rPr>
          <w:rFonts w:ascii="Times New Roman" w:eastAsia="Calibri" w:hAnsi="Times New Roman" w:cs="Times New Roman"/>
          <w:sz w:val="24"/>
          <w:szCs w:val="24"/>
        </w:rPr>
        <w:t>млрд</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ублей</w:t>
      </w:r>
      <w:proofErr w:type="spellEnd"/>
      <w:r>
        <w:rPr>
          <w:rFonts w:ascii="Times New Roman" w:eastAsia="Calibri" w:hAnsi="Times New Roman" w:cs="Times New Roman"/>
          <w:sz w:val="24"/>
          <w:szCs w:val="24"/>
        </w:rPr>
        <w:t>.</w:t>
      </w:r>
    </w:p>
    <w:p w:rsidR="00C47569" w:rsidRDefault="00C47569" w:rsidP="00C475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Построено, капитально отремонтировано и оснащено 424 объекта здравоохранения. </w:t>
      </w:r>
      <w:r>
        <w:rPr>
          <w:rFonts w:ascii="Times New Roman" w:hAnsi="Times New Roman" w:cs="Times New Roman"/>
          <w:sz w:val="24"/>
          <w:szCs w:val="24"/>
        </w:rPr>
        <w:br/>
        <w:t xml:space="preserve">В 44 муниципальных образованиях построено и оснащено 76 модульных фельдшерско-акушерских пунктов (в том числе 1 – за счет спонсорской помощи), врачебная амбулатория в </w:t>
      </w:r>
      <w:proofErr w:type="spellStart"/>
      <w:r>
        <w:rPr>
          <w:rFonts w:ascii="Times New Roman" w:hAnsi="Times New Roman" w:cs="Times New Roman"/>
          <w:sz w:val="24"/>
          <w:szCs w:val="24"/>
        </w:rPr>
        <w:t>пос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агорный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г.Казани</w:t>
      </w:r>
      <w:proofErr w:type="spellEnd"/>
      <w:r>
        <w:rPr>
          <w:rFonts w:ascii="Times New Roman" w:hAnsi="Times New Roman" w:cs="Times New Roman"/>
          <w:sz w:val="24"/>
          <w:szCs w:val="24"/>
        </w:rPr>
        <w:t xml:space="preserve">; капитально отремонтированы и оснащены 7 городских поликлиник </w:t>
      </w:r>
      <w:proofErr w:type="spellStart"/>
      <w:r>
        <w:rPr>
          <w:rFonts w:ascii="Times New Roman" w:hAnsi="Times New Roman" w:cs="Times New Roman"/>
          <w:sz w:val="24"/>
          <w:szCs w:val="24"/>
        </w:rPr>
        <w:t>г.Казани</w:t>
      </w:r>
      <w:proofErr w:type="spellEnd"/>
      <w:r>
        <w:rPr>
          <w:rFonts w:ascii="Times New Roman" w:hAnsi="Times New Roman" w:cs="Times New Roman"/>
          <w:sz w:val="24"/>
          <w:szCs w:val="24"/>
        </w:rPr>
        <w:t xml:space="preserve">, 27 врачебных амбулаторий в 22 муниципальных районах, 7 участковых больниц в 7 муниципальных районах, отремонтированы 299 </w:t>
      </w:r>
      <w:proofErr w:type="spellStart"/>
      <w:r>
        <w:rPr>
          <w:rFonts w:ascii="Times New Roman" w:hAnsi="Times New Roman" w:cs="Times New Roman"/>
          <w:sz w:val="24"/>
          <w:szCs w:val="24"/>
        </w:rPr>
        <w:t>ФАПов</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размещены</w:t>
      </w:r>
      <w:proofErr w:type="gramEnd"/>
      <w:r>
        <w:rPr>
          <w:rFonts w:ascii="Times New Roman" w:hAnsi="Times New Roman" w:cs="Times New Roman"/>
          <w:sz w:val="24"/>
          <w:szCs w:val="24"/>
        </w:rPr>
        <w:t xml:space="preserve"> в сельских школах и многофункциональных центрах более 40 </w:t>
      </w:r>
      <w:proofErr w:type="spellStart"/>
      <w:r>
        <w:rPr>
          <w:rFonts w:ascii="Times New Roman" w:hAnsi="Times New Roman" w:cs="Times New Roman"/>
          <w:sz w:val="24"/>
          <w:szCs w:val="24"/>
        </w:rPr>
        <w:t>ФАПов</w:t>
      </w:r>
      <w:proofErr w:type="spellEnd"/>
      <w:r>
        <w:rPr>
          <w:rFonts w:ascii="Times New Roman" w:hAnsi="Times New Roman" w:cs="Times New Roman"/>
          <w:sz w:val="24"/>
          <w:szCs w:val="24"/>
        </w:rPr>
        <w:t xml:space="preserve">. Впервые создано три модульных патологоанатомических отделения в </w:t>
      </w:r>
      <w:proofErr w:type="spellStart"/>
      <w:r>
        <w:rPr>
          <w:rFonts w:ascii="Times New Roman" w:hAnsi="Times New Roman" w:cs="Times New Roman"/>
          <w:sz w:val="24"/>
          <w:szCs w:val="24"/>
        </w:rPr>
        <w:t>Заинской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Тетюшской</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Бавлинской</w:t>
      </w:r>
      <w:proofErr w:type="spellEnd"/>
      <w:r>
        <w:rPr>
          <w:rFonts w:ascii="Times New Roman" w:hAnsi="Times New Roman" w:cs="Times New Roman"/>
          <w:sz w:val="24"/>
          <w:szCs w:val="24"/>
        </w:rPr>
        <w:t xml:space="preserve"> центральных районных больницах. Работа будет продолжена в  2014 году – мы планируем обновить 400 объектов первичного звена здравоохранения (на сумму 330 млн. рублей).</w:t>
      </w:r>
    </w:p>
    <w:p w:rsidR="00C47569" w:rsidRDefault="00C47569" w:rsidP="00C4756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ru-RU"/>
        </w:rPr>
        <w:t>Внедрение современных информационных систем остается одной из важнейших составляющих развития здравоохранения.</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До 2011 года вопросы информатизации решались в основном локальным методом, путем автоматизации отдельно взятых клиник или отдельно взятых медицинских направлений. Старт программы модернизации позволил перейти от лоскутной информатизации к информатизации отрасли в целом. В рамках указанной программы все учреждения здравоохранения Республики Татарстан оснащены компьютерным оборудованием, осуществлен монтаж локальной сети, начато внедрение единой медицинской информационной системы. Создано более 15 000 автоматизированных рабочих мест. Успешно внедряются электронная  медицинская карта пациента и электронная запись на прием к врачу, включая запись через интернет и </w:t>
      </w:r>
      <w:proofErr w:type="spellStart"/>
      <w:r>
        <w:rPr>
          <w:rFonts w:ascii="Times New Roman" w:hAnsi="Times New Roman" w:cs="Times New Roman"/>
          <w:sz w:val="24"/>
          <w:szCs w:val="24"/>
        </w:rPr>
        <w:t>инфоматы</w:t>
      </w:r>
      <w:proofErr w:type="spellEnd"/>
      <w:r>
        <w:rPr>
          <w:rFonts w:ascii="Times New Roman" w:hAnsi="Times New Roman" w:cs="Times New Roman"/>
          <w:sz w:val="24"/>
          <w:szCs w:val="24"/>
        </w:rPr>
        <w:t xml:space="preserve">. На сегодняшний день общее количество записей на прием к врачу превысило </w:t>
      </w:r>
      <w:r w:rsidR="00A27EA3">
        <w:rPr>
          <w:rFonts w:ascii="Times New Roman" w:hAnsi="Times New Roman" w:cs="Times New Roman"/>
          <w:sz w:val="24"/>
          <w:szCs w:val="24"/>
        </w:rPr>
        <w:t>289</w:t>
      </w:r>
      <w:r>
        <w:rPr>
          <w:rFonts w:ascii="Times New Roman" w:hAnsi="Times New Roman" w:cs="Times New Roman"/>
          <w:sz w:val="24"/>
          <w:szCs w:val="24"/>
        </w:rPr>
        <w:t xml:space="preserve"> тысяч, общее количество заведенных электронных медицинских карт - </w:t>
      </w:r>
      <w:r w:rsidR="00A27EA3">
        <w:rPr>
          <w:rFonts w:ascii="Times New Roman" w:hAnsi="Times New Roman" w:cs="Times New Roman"/>
          <w:sz w:val="24"/>
          <w:szCs w:val="24"/>
        </w:rPr>
        <w:t>176</w:t>
      </w:r>
      <w:r>
        <w:rPr>
          <w:rFonts w:ascii="Times New Roman" w:hAnsi="Times New Roman" w:cs="Times New Roman"/>
          <w:sz w:val="24"/>
          <w:szCs w:val="24"/>
        </w:rPr>
        <w:t xml:space="preserve"> тысяч. Электронные медицинские карты пациента подключены к ресурсу центрального архива медицинских изображений. Таким образом, проведено объединение медицинских записей по пациенту и его медицинских снимков. В настоящее время к ЦАМИ подключена вся тяжелая медицинская техника, общее количество снимков превышает 60 миллионов. В 2013 году все центральные районные больницы подключены к Ситуационному центру Республиканской клинической больницы Минздрава РТ. Ежедневно проводятся </w:t>
      </w:r>
      <w:r>
        <w:rPr>
          <w:rFonts w:ascii="Times New Roman" w:hAnsi="Times New Roman" w:cs="Times New Roman"/>
          <w:sz w:val="24"/>
          <w:szCs w:val="24"/>
          <w:lang w:val="en-US"/>
        </w:rPr>
        <w:t>on</w:t>
      </w:r>
      <w:r>
        <w:rPr>
          <w:rFonts w:ascii="Times New Roman" w:hAnsi="Times New Roman" w:cs="Times New Roman"/>
          <w:sz w:val="24"/>
          <w:szCs w:val="24"/>
        </w:rPr>
        <w:t>-</w:t>
      </w:r>
      <w:r>
        <w:rPr>
          <w:rFonts w:ascii="Times New Roman" w:hAnsi="Times New Roman" w:cs="Times New Roman"/>
          <w:sz w:val="24"/>
          <w:szCs w:val="24"/>
          <w:lang w:val="en-US"/>
        </w:rPr>
        <w:t>line</w:t>
      </w:r>
      <w:r>
        <w:rPr>
          <w:rFonts w:ascii="Times New Roman" w:hAnsi="Times New Roman" w:cs="Times New Roman"/>
          <w:sz w:val="24"/>
          <w:szCs w:val="24"/>
        </w:rPr>
        <w:t xml:space="preserve"> консультации, которые непосредственно используют ресурсы ЦАМИ. </w:t>
      </w:r>
    </w:p>
    <w:p w:rsidR="00C47569" w:rsidRDefault="00C47569" w:rsidP="00C475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Значительная часть серверного оборудования наследия Универсиады-2013 выделена для нужд здравоохранения.</w:t>
      </w:r>
    </w:p>
    <w:p w:rsidR="00C47569" w:rsidRDefault="00C47569" w:rsidP="00C47569">
      <w:pPr>
        <w:shd w:val="clear" w:color="auto" w:fill="FFFFFF"/>
        <w:overflowPunct w:val="0"/>
        <w:autoSpaceDE w:val="0"/>
        <w:autoSpaceDN w:val="0"/>
        <w:adjustRightInd w:val="0"/>
        <w:spacing w:after="0" w:line="240" w:lineRule="auto"/>
        <w:ind w:firstLine="709"/>
        <w:jc w:val="both"/>
        <w:textAlignment w:val="baseline"/>
        <w:rPr>
          <w:rFonts w:ascii="Times New Roman" w:hAnsi="Times New Roman" w:cs="Times New Roman"/>
          <w:i/>
          <w:spacing w:val="3"/>
          <w:sz w:val="24"/>
          <w:szCs w:val="24"/>
        </w:rPr>
      </w:pPr>
      <w:r>
        <w:rPr>
          <w:rFonts w:ascii="Times New Roman" w:eastAsia="Calibri" w:hAnsi="Times New Roman" w:cs="Times New Roman"/>
          <w:sz w:val="24"/>
          <w:szCs w:val="24"/>
        </w:rPr>
        <w:t xml:space="preserve">В республике во исполнение  указа Президента Российской Федерации от 7 мая  2012 года №597 особое внимание уделяется заработной плате работников социальной сферы, в том числе – в здравоохранении. </w:t>
      </w:r>
      <w:r>
        <w:rPr>
          <w:rFonts w:ascii="Times New Roman" w:eastAsia="Times New Roman" w:hAnsi="Times New Roman" w:cs="Times New Roman"/>
          <w:color w:val="000000"/>
          <w:sz w:val="24"/>
          <w:szCs w:val="24"/>
          <w:lang w:eastAsia="ru-RU"/>
        </w:rPr>
        <w:t xml:space="preserve">По состоянию на 01.01.2014 среднемесячная заработная плата работников государственных учреждений здравоохранения составила 20 225 рублей, в том числе врачей – </w:t>
      </w:r>
      <w:r>
        <w:rPr>
          <w:rFonts w:ascii="Times New Roman" w:eastAsia="Times New Roman" w:hAnsi="Times New Roman" w:cs="Times New Roman"/>
          <w:color w:val="000000"/>
          <w:sz w:val="24"/>
          <w:szCs w:val="24"/>
          <w:lang w:eastAsia="ru-RU"/>
        </w:rPr>
        <w:br/>
        <w:t>33 483 рублей, среднего медицинского персонала – 19 386 рублей, младшего медицинского персонала – 12 101 рублей. Этому способствовала реализация программы модернизации, приоритетного н</w:t>
      </w:r>
      <w:r w:rsidR="00A27EA3">
        <w:rPr>
          <w:rFonts w:ascii="Times New Roman" w:eastAsia="Times New Roman" w:hAnsi="Times New Roman" w:cs="Times New Roman"/>
          <w:color w:val="000000"/>
          <w:sz w:val="24"/>
          <w:szCs w:val="24"/>
          <w:lang w:eastAsia="ru-RU"/>
        </w:rPr>
        <w:t xml:space="preserve">ационального проекта «Здоровье». </w:t>
      </w:r>
    </w:p>
    <w:p w:rsidR="00C47569" w:rsidRDefault="00C47569" w:rsidP="00C47569">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2013 году в здравоохранении  были реализованы 5 республиканских и 10 отраслевых целевых программ, на финансирование которых было выделено 2,1 </w:t>
      </w:r>
      <w:proofErr w:type="spellStart"/>
      <w:r>
        <w:rPr>
          <w:rFonts w:ascii="Times New Roman" w:hAnsi="Times New Roman" w:cs="Times New Roman"/>
          <w:sz w:val="24"/>
          <w:szCs w:val="24"/>
          <w:lang w:eastAsia="ru-RU"/>
        </w:rPr>
        <w:t>млрд</w:t>
      </w:r>
      <w:proofErr w:type="gramStart"/>
      <w:r>
        <w:rPr>
          <w:rFonts w:ascii="Times New Roman" w:hAnsi="Times New Roman" w:cs="Times New Roman"/>
          <w:sz w:val="24"/>
          <w:szCs w:val="24"/>
          <w:lang w:eastAsia="ru-RU"/>
        </w:rPr>
        <w:t>.р</w:t>
      </w:r>
      <w:proofErr w:type="gramEnd"/>
      <w:r>
        <w:rPr>
          <w:rFonts w:ascii="Times New Roman" w:hAnsi="Times New Roman" w:cs="Times New Roman"/>
          <w:sz w:val="24"/>
          <w:szCs w:val="24"/>
          <w:lang w:eastAsia="ru-RU"/>
        </w:rPr>
        <w:t>ублей</w:t>
      </w:r>
      <w:proofErr w:type="spellEnd"/>
      <w:r>
        <w:rPr>
          <w:rFonts w:ascii="Times New Roman" w:hAnsi="Times New Roman" w:cs="Times New Roman"/>
          <w:sz w:val="24"/>
          <w:szCs w:val="24"/>
          <w:lang w:eastAsia="ru-RU"/>
        </w:rPr>
        <w:t xml:space="preserve"> из бюджета республики и 32,9</w:t>
      </w:r>
      <w:r>
        <w:rPr>
          <w:rFonts w:ascii="Times New Roman" w:hAnsi="Times New Roman" w:cs="Times New Roman"/>
          <w:sz w:val="24"/>
          <w:szCs w:val="24"/>
        </w:rPr>
        <w:t xml:space="preserve"> </w:t>
      </w:r>
      <w:proofErr w:type="spellStart"/>
      <w:r>
        <w:rPr>
          <w:rFonts w:ascii="Times New Roman" w:hAnsi="Times New Roman" w:cs="Times New Roman"/>
          <w:sz w:val="24"/>
          <w:szCs w:val="24"/>
          <w:lang w:eastAsia="ru-RU"/>
        </w:rPr>
        <w:t>млн.рублей</w:t>
      </w:r>
      <w:proofErr w:type="spellEnd"/>
      <w:r>
        <w:rPr>
          <w:rFonts w:ascii="Times New Roman" w:hAnsi="Times New Roman" w:cs="Times New Roman"/>
          <w:sz w:val="24"/>
          <w:szCs w:val="24"/>
          <w:lang w:eastAsia="ru-RU"/>
        </w:rPr>
        <w:t xml:space="preserve"> - из   федерального бюджета.</w:t>
      </w:r>
    </w:p>
    <w:p w:rsidR="00C47569" w:rsidRDefault="00C47569" w:rsidP="00C47569">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2013 году была продолжена работа по основным направлениям </w:t>
      </w:r>
      <w:r>
        <w:rPr>
          <w:rFonts w:ascii="Times New Roman" w:eastAsia="Calibri" w:hAnsi="Times New Roman" w:cs="Times New Roman"/>
          <w:b/>
          <w:sz w:val="24"/>
          <w:szCs w:val="24"/>
        </w:rPr>
        <w:t>приоритетного национального проекта «Здоровье»,</w:t>
      </w:r>
      <w:r>
        <w:rPr>
          <w:rFonts w:ascii="Times New Roman" w:eastAsia="Calibri" w:hAnsi="Times New Roman" w:cs="Times New Roman"/>
          <w:sz w:val="24"/>
          <w:szCs w:val="24"/>
        </w:rPr>
        <w:t xml:space="preserve">  на реализацию которых республика получила из федерального бюджета в виде субсидий, иммунобиологических препаратов, межбюджетных трансфертов и медицинских услуг на сумму 2,1 млрд. рублей.</w:t>
      </w:r>
    </w:p>
    <w:p w:rsidR="00C47569" w:rsidRDefault="00C47569" w:rsidP="00C4756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За последние годы благодаря реализации ПНП «Здоровье» в республике созданы и эффективно работают сосудистые (15) центры, </w:t>
      </w:r>
      <w:proofErr w:type="spellStart"/>
      <w:r>
        <w:rPr>
          <w:rFonts w:ascii="Times New Roman" w:eastAsia="Calibri" w:hAnsi="Times New Roman" w:cs="Times New Roman"/>
          <w:sz w:val="24"/>
          <w:szCs w:val="24"/>
        </w:rPr>
        <w:t>травмоцентры</w:t>
      </w:r>
      <w:proofErr w:type="spellEnd"/>
      <w:r>
        <w:rPr>
          <w:rFonts w:ascii="Times New Roman" w:eastAsia="Calibri" w:hAnsi="Times New Roman" w:cs="Times New Roman"/>
          <w:sz w:val="24"/>
          <w:szCs w:val="24"/>
        </w:rPr>
        <w:t xml:space="preserve"> (12) и </w:t>
      </w:r>
      <w:proofErr w:type="gramStart"/>
      <w:r>
        <w:rPr>
          <w:rFonts w:ascii="Times New Roman" w:eastAsia="Calibri" w:hAnsi="Times New Roman" w:cs="Times New Roman"/>
          <w:sz w:val="24"/>
          <w:szCs w:val="24"/>
        </w:rPr>
        <w:t>сформированная</w:t>
      </w:r>
      <w:proofErr w:type="gram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онкологическая служба (70 первичных онкологических кабинетов и 6 онкологических отделений). </w:t>
      </w:r>
      <w:r>
        <w:rPr>
          <w:rFonts w:ascii="Times New Roman" w:hAnsi="Times New Roman" w:cs="Times New Roman"/>
          <w:sz w:val="24"/>
          <w:szCs w:val="24"/>
        </w:rPr>
        <w:t xml:space="preserve">Построен и начал свою работу Центр ядерной медицины в Республиканском клиническом онкологическом диспансере, введен в эксплуатацию  центр позитронно-эмиссионной томографии; выполнено 1 335 исследований. Ведутся пуско-наладочные работы по введению в эксплуатацию отделения </w:t>
      </w:r>
      <w:proofErr w:type="spellStart"/>
      <w:r>
        <w:rPr>
          <w:rFonts w:ascii="Times New Roman" w:hAnsi="Times New Roman" w:cs="Times New Roman"/>
          <w:sz w:val="24"/>
          <w:szCs w:val="24"/>
        </w:rPr>
        <w:t>радионуклидной</w:t>
      </w:r>
      <w:proofErr w:type="spellEnd"/>
      <w:r>
        <w:rPr>
          <w:rFonts w:ascii="Times New Roman" w:hAnsi="Times New Roman" w:cs="Times New Roman"/>
          <w:sz w:val="24"/>
          <w:szCs w:val="24"/>
        </w:rPr>
        <w:t xml:space="preserve"> терапии для лечения рака щитовидной железы. Внедрение современных методов молекулярной диагностики позволит повысить эффективность диагностики злокачественных заболеваний.</w:t>
      </w:r>
    </w:p>
    <w:p w:rsidR="00C47569" w:rsidRPr="00DD6D76" w:rsidRDefault="00C47569" w:rsidP="00C47569">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В рамках мероприятий, направленных на формирование здорового образа жизни, </w:t>
      </w:r>
      <w:r w:rsidRPr="00DD6D76">
        <w:rPr>
          <w:rFonts w:ascii="Times New Roman" w:eastAsia="Calibri" w:hAnsi="Times New Roman" w:cs="Times New Roman"/>
          <w:sz w:val="24"/>
          <w:szCs w:val="24"/>
        </w:rPr>
        <w:t xml:space="preserve">включая сокращение потребления алкоголя и табака, в Республике Татарстан функционирует 21 центр здоровья, в том числе 6 - для детей (из них </w:t>
      </w:r>
      <w:r w:rsidRPr="00DD6D76">
        <w:rPr>
          <w:rFonts w:ascii="Times New Roman" w:hAnsi="Times New Roman" w:cs="Times New Roman"/>
          <w:sz w:val="24"/>
          <w:szCs w:val="24"/>
        </w:rPr>
        <w:t>1 - мобильный центр здоровья</w:t>
      </w:r>
      <w:r w:rsidRPr="00DD6D76">
        <w:rPr>
          <w:rFonts w:ascii="Times New Roman" w:eastAsia="Calibri" w:hAnsi="Times New Roman" w:cs="Times New Roman"/>
          <w:sz w:val="24"/>
          <w:szCs w:val="24"/>
        </w:rPr>
        <w:t>). Основными задачами центров являются формирование здорового образа жизни, мотивации личной ответственности за свое здоровье, своевременное выявление факторов риска развития заболеваний, разработка индивидуальных корригирующих профилактических программ. В целом по республике за истекший период в центрах здоровья обследовано 95 973 человек, из них выявлено: здоровых – 22 928 чел. (24,0 %), с функциональными расстройствами – 73 045 чел. (76,0 %), направлены в АПУ –      57 117 чел. (59,5 %).</w:t>
      </w:r>
      <w:r w:rsidRPr="00DD6D76">
        <w:rPr>
          <w:rFonts w:ascii="Times New Roman" w:eastAsia="Calibri" w:hAnsi="Times New Roman" w:cs="Times New Roman"/>
          <w:sz w:val="24"/>
          <w:szCs w:val="24"/>
        </w:rPr>
        <w:tab/>
      </w:r>
    </w:p>
    <w:p w:rsidR="00C47569" w:rsidRDefault="00C47569" w:rsidP="00C47569">
      <w:pPr>
        <w:spacing w:after="0" w:line="240" w:lineRule="auto"/>
        <w:ind w:firstLine="709"/>
        <w:jc w:val="both"/>
        <w:rPr>
          <w:rFonts w:ascii="Times New Roman" w:hAnsi="Times New Roman" w:cs="Times New Roman"/>
          <w:sz w:val="24"/>
          <w:szCs w:val="24"/>
        </w:rPr>
      </w:pPr>
      <w:r w:rsidRPr="00DD6D76">
        <w:rPr>
          <w:rFonts w:ascii="Times New Roman" w:hAnsi="Times New Roman" w:cs="Times New Roman"/>
          <w:sz w:val="24"/>
          <w:szCs w:val="24"/>
        </w:rPr>
        <w:t>Продолжается успешная реализация Федеральной программы развития службы крови и безвозмездного донорства</w:t>
      </w:r>
      <w:r>
        <w:rPr>
          <w:rFonts w:ascii="Times New Roman" w:hAnsi="Times New Roman" w:cs="Times New Roman"/>
          <w:sz w:val="24"/>
          <w:szCs w:val="24"/>
        </w:rPr>
        <w:t>. В настоящее время службой крови республики ежегодно заготавливается около 50 тонн донорской крови. Федеральным центром совместно с Правительством Республики Татарстан было принято решение о строительстве в Казани новой станции переливания крови, отвечающей всем современным требованиям.</w:t>
      </w:r>
      <w:r>
        <w:t xml:space="preserve"> </w:t>
      </w:r>
      <w:r>
        <w:rPr>
          <w:rFonts w:ascii="Times New Roman" w:hAnsi="Times New Roman" w:cs="Times New Roman"/>
          <w:sz w:val="24"/>
        </w:rPr>
        <w:t>Общий объем</w:t>
      </w:r>
      <w:r>
        <w:rPr>
          <w:sz w:val="24"/>
        </w:rPr>
        <w:t xml:space="preserve"> </w:t>
      </w:r>
      <w:r>
        <w:rPr>
          <w:rFonts w:ascii="Times New Roman" w:hAnsi="Times New Roman" w:cs="Times New Roman"/>
          <w:sz w:val="24"/>
        </w:rPr>
        <w:t xml:space="preserve">финансирования данного проекта составляет </w:t>
      </w:r>
      <w:r>
        <w:rPr>
          <w:rFonts w:ascii="Times New Roman" w:hAnsi="Times New Roman" w:cs="Times New Roman"/>
          <w:sz w:val="24"/>
          <w:szCs w:val="24"/>
        </w:rPr>
        <w:t xml:space="preserve">880,8 млн. рублей </w:t>
      </w:r>
      <w:r>
        <w:rPr>
          <w:rFonts w:ascii="Times New Roman" w:hAnsi="Times New Roman" w:cs="Times New Roman"/>
          <w:i/>
          <w:sz w:val="24"/>
          <w:szCs w:val="24"/>
        </w:rPr>
        <w:t xml:space="preserve">(за счет средств федерального бюджета – 458,0 млн. рублей, за счет средств бюджета Республики Татарстан – </w:t>
      </w:r>
      <w:r>
        <w:rPr>
          <w:rFonts w:ascii="Times New Roman" w:hAnsi="Times New Roman" w:cs="Times New Roman"/>
          <w:i/>
          <w:sz w:val="24"/>
          <w:szCs w:val="24"/>
        </w:rPr>
        <w:br/>
        <w:t>422,8 млн. рублей)</w:t>
      </w:r>
      <w:r>
        <w:rPr>
          <w:rFonts w:ascii="Times New Roman" w:hAnsi="Times New Roman" w:cs="Times New Roman"/>
          <w:sz w:val="24"/>
          <w:szCs w:val="24"/>
        </w:rPr>
        <w:t>.</w:t>
      </w:r>
    </w:p>
    <w:p w:rsidR="00C47569" w:rsidRDefault="00C47569" w:rsidP="00C475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2013 году республика начата реализация крупномасштабного </w:t>
      </w:r>
      <w:r>
        <w:rPr>
          <w:rFonts w:ascii="Times New Roman" w:hAnsi="Times New Roman" w:cs="Times New Roman"/>
          <w:b/>
          <w:sz w:val="24"/>
          <w:szCs w:val="24"/>
        </w:rPr>
        <w:t xml:space="preserve">проекта диспансеризации </w:t>
      </w:r>
      <w:r>
        <w:rPr>
          <w:rFonts w:ascii="Times New Roman" w:hAnsi="Times New Roman" w:cs="Times New Roman"/>
          <w:sz w:val="24"/>
          <w:szCs w:val="24"/>
        </w:rPr>
        <w:t xml:space="preserve">населения  за счет средств обязательного медицинского страхования. В рамках диспансеризации жители республики получают возможность бесплатно получить консультации  врачей-специалистов и пройти диагностические исследования, в том числе на выявление онкологических заболеваний. При завершении диспансеризации каждому выдается Паспорт здоровья, в который вносятся основные заключения и рекомендации. В проведении диспансеризации взрослого населения участвуют 84 медицинских организации, в сельских районах учреждениями здравоохранения сформировано 112 мобильных медицинских бригад. </w:t>
      </w:r>
      <w:proofErr w:type="gramStart"/>
      <w:r>
        <w:rPr>
          <w:rFonts w:ascii="Times New Roman" w:hAnsi="Times New Roman" w:cs="Times New Roman"/>
          <w:sz w:val="24"/>
          <w:szCs w:val="24"/>
        </w:rPr>
        <w:t>В целом в течение прошлого года в рамках вновь установленной диспансеризации взрослых</w:t>
      </w:r>
      <w:r w:rsidR="00A27EA3">
        <w:rPr>
          <w:rFonts w:ascii="Times New Roman" w:hAnsi="Times New Roman" w:cs="Times New Roman"/>
          <w:sz w:val="24"/>
          <w:szCs w:val="24"/>
        </w:rPr>
        <w:t xml:space="preserve"> (395 000</w:t>
      </w:r>
      <w:r>
        <w:rPr>
          <w:rFonts w:ascii="Times New Roman" w:hAnsi="Times New Roman" w:cs="Times New Roman"/>
          <w:sz w:val="24"/>
          <w:szCs w:val="24"/>
        </w:rPr>
        <w:t xml:space="preserve"> чел.), а также диспансеризации государственных гражданских служащих Республики Татарстан (4576 чел.), медицинских осмотров работников образовательных учреждений и учреждений социального обслуживания (126 661 чел.), детских оздоровительных учреждений (1345 чел.) профилактически обследовано более 555 тысяч человек (</w:t>
      </w:r>
      <w:r w:rsidR="00A27EA3">
        <w:rPr>
          <w:rFonts w:ascii="Times New Roman" w:hAnsi="Times New Roman" w:cs="Times New Roman"/>
          <w:sz w:val="24"/>
          <w:szCs w:val="24"/>
        </w:rPr>
        <w:t>527 582</w:t>
      </w:r>
      <w:r>
        <w:rPr>
          <w:rFonts w:ascii="Times New Roman" w:hAnsi="Times New Roman" w:cs="Times New Roman"/>
          <w:sz w:val="24"/>
          <w:szCs w:val="24"/>
        </w:rPr>
        <w:t xml:space="preserve"> чел.) из числа взрослого населения.</w:t>
      </w:r>
      <w:proofErr w:type="gramEnd"/>
    </w:p>
    <w:p w:rsidR="00C47569" w:rsidRDefault="00C47569" w:rsidP="00C4756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В республике особое внимание уделяется доступности </w:t>
      </w:r>
      <w:r>
        <w:rPr>
          <w:rFonts w:ascii="Times New Roman" w:eastAsia="Calibri" w:hAnsi="Times New Roman" w:cs="Times New Roman"/>
          <w:b/>
          <w:sz w:val="24"/>
          <w:szCs w:val="24"/>
        </w:rPr>
        <w:t>высокотехнологичной медицинской помощи,</w:t>
      </w:r>
      <w:r>
        <w:rPr>
          <w:rFonts w:ascii="Times New Roman" w:eastAsia="Calibri" w:hAnsi="Times New Roman" w:cs="Times New Roman"/>
          <w:sz w:val="24"/>
          <w:szCs w:val="24"/>
        </w:rPr>
        <w:t xml:space="preserve"> которую сегодня </w:t>
      </w:r>
      <w:r>
        <w:rPr>
          <w:rFonts w:ascii="Times New Roman" w:hAnsi="Times New Roman" w:cs="Times New Roman"/>
          <w:sz w:val="24"/>
          <w:szCs w:val="24"/>
        </w:rPr>
        <w:t>оказывают 15 учреждений здравоохранения по 26 профилям. Всего за 2013 год высокотехнологичную медицинскую помощь получили 24 680 жителей республики на базе республиканских медицинских центров. В федеральные учреждения здравоохранения на консультации и лечение было направлено 9124 жителя РТ, что на 48% больше, чем за аналогичный период 2013 года (6138 пациентов).</w:t>
      </w:r>
    </w:p>
    <w:p w:rsidR="00C47569" w:rsidRDefault="00C47569" w:rsidP="00C47569">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Мы развиваем трансплантологию в наших учреждениях. </w:t>
      </w:r>
      <w:r>
        <w:rPr>
          <w:rFonts w:ascii="Times New Roman" w:eastAsia="Calibri" w:hAnsi="Times New Roman" w:cs="Times New Roman"/>
          <w:sz w:val="24"/>
          <w:szCs w:val="24"/>
        </w:rPr>
        <w:t xml:space="preserve">На базе отделения пересадки почки Республиканской клинической больницы проведены 21 операция трансплантации почки и  1 трансплантация печени, в Межрегиональном клинико-диагностическом центре выполнены уже     2 пересадки сердца. </w:t>
      </w:r>
    </w:p>
    <w:p w:rsidR="00C47569" w:rsidRDefault="00C47569" w:rsidP="00C47569">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Казани с большим успехом прошла </w:t>
      </w:r>
      <w:r>
        <w:rPr>
          <w:rFonts w:ascii="Times New Roman" w:eastAsia="Times New Roman" w:hAnsi="Times New Roman" w:cs="Times New Roman"/>
          <w:b/>
          <w:sz w:val="24"/>
          <w:szCs w:val="24"/>
          <w:lang w:eastAsia="ru-RU"/>
        </w:rPr>
        <w:t>XXVII Всемирная летняя Универсиада</w:t>
      </w:r>
      <w:r>
        <w:rPr>
          <w:rFonts w:ascii="Times New Roman" w:eastAsia="Times New Roman" w:hAnsi="Times New Roman" w:cs="Times New Roman"/>
          <w:sz w:val="24"/>
          <w:szCs w:val="24"/>
          <w:lang w:eastAsia="ru-RU"/>
        </w:rPr>
        <w:t xml:space="preserve">. Немаловажное значение в  организации  и проведении Игр имело медицинское обеспечение, которое получило высокую оценку руководства медицинского комитета FISU. </w:t>
      </w:r>
    </w:p>
    <w:p w:rsidR="00C47569" w:rsidRDefault="00C47569" w:rsidP="00C47569">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Был построен Медицинский центр Деревни Универсиады (стоимость строительства – </w:t>
      </w:r>
      <w:r>
        <w:rPr>
          <w:rFonts w:ascii="Times New Roman" w:eastAsia="Times New Roman" w:hAnsi="Times New Roman" w:cs="Times New Roman"/>
          <w:sz w:val="24"/>
          <w:szCs w:val="24"/>
          <w:lang w:eastAsia="ru-RU"/>
        </w:rPr>
        <w:br/>
        <w:t xml:space="preserve">376 </w:t>
      </w:r>
      <w:proofErr w:type="spellStart"/>
      <w:r>
        <w:rPr>
          <w:rFonts w:ascii="Times New Roman" w:eastAsia="Times New Roman" w:hAnsi="Times New Roman" w:cs="Times New Roman"/>
          <w:sz w:val="24"/>
          <w:szCs w:val="24"/>
          <w:lang w:eastAsia="ru-RU"/>
        </w:rPr>
        <w:t>млн</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ублей</w:t>
      </w:r>
      <w:proofErr w:type="spellEnd"/>
      <w:r>
        <w:rPr>
          <w:rFonts w:ascii="Times New Roman" w:eastAsia="Times New Roman" w:hAnsi="Times New Roman" w:cs="Times New Roman"/>
          <w:sz w:val="24"/>
          <w:szCs w:val="24"/>
          <w:lang w:eastAsia="ru-RU"/>
        </w:rPr>
        <w:t xml:space="preserve">). Были задействованы 1500 человек медицинского персонала, 55 бригад скорой медицинской помощи, около 600 волонтеров-медиков. Всего на спортивных объектах функционировал  51 медицинский пункт для спортсменов и 33 медицинских пункта для зрителей.  За время проведения Игр в Медицинском центре было выполнено 535 рентгенологических, </w:t>
      </w:r>
      <w:r>
        <w:rPr>
          <w:rFonts w:ascii="Times New Roman" w:eastAsia="Times New Roman" w:hAnsi="Times New Roman" w:cs="Times New Roman"/>
          <w:sz w:val="24"/>
          <w:szCs w:val="24"/>
          <w:lang w:eastAsia="ru-RU"/>
        </w:rPr>
        <w:br/>
        <w:t xml:space="preserve">236 ультразвуковых, 531 лабораторное исследование. Проведено 5087 физиотерапевтических процедур. Сегодня Медицинский центр функционирует как городская студенческая поликлиника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азани</w:t>
      </w:r>
      <w:proofErr w:type="spellEnd"/>
      <w:r>
        <w:rPr>
          <w:rFonts w:ascii="Times New Roman" w:eastAsia="Times New Roman" w:hAnsi="Times New Roman" w:cs="Times New Roman"/>
          <w:sz w:val="24"/>
          <w:szCs w:val="24"/>
          <w:lang w:eastAsia="ru-RU"/>
        </w:rPr>
        <w:t>.</w:t>
      </w:r>
    </w:p>
    <w:p w:rsidR="00C47569" w:rsidRDefault="00C47569" w:rsidP="00C47569">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 целью создания Центра экстренной медицины была проведена реконструкция городской клинической больницы №7 - одного из Госпиталей Универсиады: построено 3-х этажное приемно-диагностическое отделение и 12-этажный корпус с вертолетной площадкой. </w:t>
      </w:r>
      <w:r w:rsidR="00A27EA3">
        <w:rPr>
          <w:rFonts w:ascii="Times New Roman" w:eastAsia="Times New Roman" w:hAnsi="Times New Roman" w:cs="Times New Roman"/>
          <w:sz w:val="24"/>
          <w:szCs w:val="24"/>
          <w:lang w:eastAsia="ru-RU"/>
        </w:rPr>
        <w:t xml:space="preserve">В состав обновленной больницы вошла Городская больница №9. </w:t>
      </w:r>
      <w:r>
        <w:rPr>
          <w:rFonts w:ascii="Times New Roman" w:eastAsia="Times New Roman" w:hAnsi="Times New Roman" w:cs="Times New Roman"/>
          <w:sz w:val="24"/>
          <w:szCs w:val="24"/>
          <w:lang w:eastAsia="ru-RU"/>
        </w:rPr>
        <w:t xml:space="preserve">Общая коечная мощность составила  1 164 стационарных и 63 реанимационных коек. Объем финансирования строительства и оснащения объекта составил 2,73 млрд. рублей, в том числе за счет средств бюджета Республики Татарстан  1 177,0 млн. рублей. </w:t>
      </w:r>
    </w:p>
    <w:p w:rsidR="00C47569" w:rsidRDefault="00C47569" w:rsidP="00C47569">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 целях медицинского обеспечения Универсиады были закуплены 130 машин скорой медицинской помощи, в  круглосуточном режиме работали 6 госпиталей Универсиады </w:t>
      </w:r>
      <w:r>
        <w:rPr>
          <w:rFonts w:ascii="Times New Roman" w:eastAsia="Times New Roman" w:hAnsi="Times New Roman" w:cs="Times New Roman"/>
          <w:i/>
          <w:sz w:val="24"/>
          <w:szCs w:val="24"/>
          <w:lang w:eastAsia="ru-RU"/>
        </w:rPr>
        <w:t>(Республиканская клиническая больница МЗ РТ, Детская республиканская клиническая больница МЗ РТ, Межрегиональный клинико-диагностический центр, Республиканская клиническая инфекционная больница, городская клиническая больница №7, Республиканская клиническая офтальмологическая больница)</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Пункты оказания медицинской помощи были организованы в транспортных воротах города (</w:t>
      </w:r>
      <w:proofErr w:type="gramStart"/>
      <w:r>
        <w:rPr>
          <w:rFonts w:ascii="Times New Roman" w:eastAsia="Times New Roman" w:hAnsi="Times New Roman" w:cs="Times New Roman"/>
          <w:sz w:val="24"/>
          <w:szCs w:val="24"/>
          <w:lang w:eastAsia="ru-RU"/>
        </w:rPr>
        <w:t>аэропорт, ж</w:t>
      </w:r>
      <w:proofErr w:type="gramEnd"/>
      <w:r>
        <w:rPr>
          <w:rFonts w:ascii="Times New Roman" w:eastAsia="Times New Roman" w:hAnsi="Times New Roman" w:cs="Times New Roman"/>
          <w:sz w:val="24"/>
          <w:szCs w:val="24"/>
          <w:lang w:eastAsia="ru-RU"/>
        </w:rPr>
        <w:t>\д вокзал, автовокзал), а также в местах проживания гостей.</w:t>
      </w:r>
    </w:p>
    <w:p w:rsidR="00C47569" w:rsidRDefault="00C47569" w:rsidP="00C47569">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за время проведения Универсиады  были зарегистрированы 12940 обращений за медицинской помощью, из них -  4338 иностранных граждан, госпитализированы 159 человек (иностранных граждан - 46 чел., из них 10-ти потребовалось оперативное вмешательство).</w:t>
      </w:r>
    </w:p>
    <w:p w:rsidR="00C47569" w:rsidRDefault="00C47569" w:rsidP="00C47569">
      <w:pPr>
        <w:spacing w:after="0" w:line="240" w:lineRule="auto"/>
        <w:ind w:firstLine="709"/>
        <w:jc w:val="both"/>
        <w:rPr>
          <w:rFonts w:ascii="Times New Roman" w:hAnsi="Times New Roman" w:cs="Times New Roman"/>
          <w:iCs/>
          <w:sz w:val="24"/>
          <w:szCs w:val="24"/>
        </w:rPr>
      </w:pPr>
      <w:r>
        <w:rPr>
          <w:rFonts w:ascii="Times New Roman" w:eastAsia="Times New Roman" w:hAnsi="Times New Roman" w:cs="Times New Roman"/>
          <w:sz w:val="24"/>
          <w:szCs w:val="24"/>
          <w:lang w:eastAsia="ru-RU"/>
        </w:rPr>
        <w:t xml:space="preserve"> По данным отделения Пенсионного фонда Российской Федерации по Республике Татарстан, процент граждан, отказавшихся от набора социальных услуг, в 2013 году составляет 72%. Данный показатель является одним из лучших по Приволжскому федеральному округу. </w:t>
      </w:r>
      <w:r>
        <w:rPr>
          <w:rFonts w:ascii="Times New Roman" w:hAnsi="Times New Roman" w:cs="Times New Roman"/>
          <w:iCs/>
          <w:sz w:val="24"/>
          <w:szCs w:val="24"/>
        </w:rPr>
        <w:t>В рамках программы обеспечения необходимыми лекарственными средствами (ОНЛС) число бесплатных рецептов увеличилось на 8,1% по сравнению с аналогичным периодом прошлого года,  сумма отпущенных лекарственных средств – на 5,2%. В 2013 году удалось снизить стоимость одного рецепта на 3,5% (с 585,81 рублей в 2012 году до 566,03 рублей в 2013 году).</w:t>
      </w:r>
    </w:p>
    <w:p w:rsidR="00C47569" w:rsidRDefault="00C47569" w:rsidP="00C475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Особое внимание мы уделяем вопросам  качества и доступности  медицинской помощи. Активное внедрение современных принципов менеджмента качества в работу медицинских организаций стало одним из главных принятых решений на ближайшие годы.</w:t>
      </w:r>
    </w:p>
    <w:p w:rsidR="00C47569" w:rsidRDefault="00C47569" w:rsidP="00C475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Информация о деятельности медицинских организаций, в том числе информация об индикаторах качества и доступности медицинской помощи размещена на официальных сайтах учреждений в информационно-телекоммуникационной сети «Интернет», а также на информационных стендах  подразделений (приемное отделение стационара, поликлиника, родильный дом и т.д.), в местах, доступных для ознакомления граждан.  </w:t>
      </w:r>
    </w:p>
    <w:p w:rsidR="00C47569" w:rsidRDefault="00C47569" w:rsidP="00C47569">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Cs/>
          <w:sz w:val="24"/>
          <w:szCs w:val="24"/>
          <w:lang w:eastAsia="ru-RU"/>
        </w:rPr>
      </w:pPr>
      <w:r>
        <w:rPr>
          <w:rFonts w:ascii="Times New Roman" w:hAnsi="Times New Roman" w:cs="Times New Roman"/>
          <w:sz w:val="24"/>
          <w:szCs w:val="24"/>
        </w:rPr>
        <w:t xml:space="preserve">По информации, размещенной на сайте Министерства здравоохранения Российской Федерации по результату социологических опросов, проведенных страховыми </w:t>
      </w:r>
      <w:r>
        <w:rPr>
          <w:rFonts w:ascii="Times New Roman" w:hAnsi="Times New Roman" w:cs="Times New Roman"/>
          <w:sz w:val="24"/>
          <w:szCs w:val="24"/>
        </w:rPr>
        <w:lastRenderedPageBreak/>
        <w:t xml:space="preserve">медицинскими организациями в медицинских учреждениях, оказывающих медицинскую помощь в амбулаторных условиях, удовлетворенность населения по Республике Татарстан составила </w:t>
      </w:r>
      <w:r>
        <w:rPr>
          <w:rFonts w:ascii="Times New Roman" w:eastAsia="Times New Roman" w:hAnsi="Times New Roman" w:cs="Times New Roman"/>
          <w:bCs/>
          <w:iCs/>
          <w:sz w:val="24"/>
          <w:szCs w:val="24"/>
          <w:lang w:eastAsia="ru-RU"/>
        </w:rPr>
        <w:t>71,3%, по сравнению с прошлым годом показатель вырос на 9,7%.</w:t>
      </w:r>
    </w:p>
    <w:p w:rsidR="00C47569" w:rsidRDefault="00C47569" w:rsidP="00C47569">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Сегодня одной из проблем в здравоохранении республики является кадровый дефицит. </w:t>
      </w:r>
    </w:p>
    <w:p w:rsidR="00C47569" w:rsidRDefault="00C47569" w:rsidP="00C475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реализации целевой контрактной подготовки специалистов отрасли здравоохранения было выдано 117 целевых направлений для поступления в Казанский государственный медицинский университет. В рамках социальной программы адресной подготовки врачей для му</w:t>
      </w:r>
      <w:r w:rsidR="00A27EA3">
        <w:rPr>
          <w:rFonts w:ascii="Times New Roman" w:hAnsi="Times New Roman" w:cs="Times New Roman"/>
          <w:sz w:val="24"/>
          <w:szCs w:val="24"/>
        </w:rPr>
        <w:t>ниципальных образований, з</w:t>
      </w:r>
      <w:r>
        <w:rPr>
          <w:rFonts w:ascii="Times New Roman" w:hAnsi="Times New Roman" w:cs="Times New Roman"/>
          <w:sz w:val="24"/>
          <w:szCs w:val="24"/>
        </w:rPr>
        <w:t>аключено 49 четырехсторонних  договоров между Министерством здравоохранения Республики Татарстан, Казанским государственным медицинским университетом, муниципальным образованием и студентом, которые предусматривают обязательную отработку в учреждении здравоохранения не менее 3-х лет после окончания ВУЗа.</w:t>
      </w:r>
    </w:p>
    <w:p w:rsidR="00942F35" w:rsidRPr="00942F35" w:rsidRDefault="00942F35" w:rsidP="00942F35">
      <w:pPr>
        <w:tabs>
          <w:tab w:val="left" w:pos="709"/>
          <w:tab w:val="left" w:pos="3345"/>
        </w:tabs>
        <w:spacing w:after="0"/>
        <w:ind w:firstLine="567"/>
        <w:jc w:val="both"/>
        <w:rPr>
          <w:rFonts w:ascii="Times New Roman" w:eastAsia="Calibri" w:hAnsi="Times New Roman" w:cs="Times New Roman"/>
          <w:sz w:val="24"/>
          <w:szCs w:val="24"/>
        </w:rPr>
      </w:pPr>
      <w:proofErr w:type="gramStart"/>
      <w:r w:rsidRPr="00942F35">
        <w:rPr>
          <w:rFonts w:ascii="Times New Roman" w:eastAsia="Calibri" w:hAnsi="Times New Roman" w:cs="Times New Roman"/>
          <w:sz w:val="24"/>
          <w:szCs w:val="24"/>
        </w:rPr>
        <w:t>В 2013 году продолжены выплаты врачам в возрасте до 35 лет, прибывшим в 2013 году после окончания образовательного учреждения высшего профессионального образования на работу в сельский населенный пункт либо рабочий поселок или переехавшим на работу в сельский населенный пункт либо рабочий поселок из другого населенного пункта в размере одного миллиона рублей на одного указанного медицинского работника.</w:t>
      </w:r>
      <w:proofErr w:type="gramEnd"/>
      <w:r w:rsidRPr="00942F35">
        <w:rPr>
          <w:rFonts w:ascii="Times New Roman" w:eastAsia="Calibri" w:hAnsi="Times New Roman" w:cs="Times New Roman"/>
          <w:sz w:val="24"/>
          <w:szCs w:val="24"/>
        </w:rPr>
        <w:t xml:space="preserve"> Финансовое обеспечение единовременных компенсационных выплат медицинским работникам в 2013 году осуществляются в равных долях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бюджета Республики Татарстан.</w:t>
      </w:r>
    </w:p>
    <w:p w:rsidR="00942F35" w:rsidRPr="00942F35" w:rsidRDefault="00942F35" w:rsidP="00942F35">
      <w:pPr>
        <w:tabs>
          <w:tab w:val="left" w:pos="709"/>
          <w:tab w:val="left" w:pos="3345"/>
        </w:tabs>
        <w:spacing w:after="0"/>
        <w:ind w:firstLine="567"/>
        <w:jc w:val="both"/>
        <w:rPr>
          <w:rFonts w:ascii="Times New Roman" w:eastAsia="Calibri" w:hAnsi="Times New Roman" w:cs="Times New Roman"/>
          <w:sz w:val="24"/>
          <w:szCs w:val="24"/>
        </w:rPr>
      </w:pPr>
      <w:r w:rsidRPr="00942F35">
        <w:rPr>
          <w:rFonts w:ascii="Times New Roman" w:eastAsia="Calibri" w:hAnsi="Times New Roman" w:cs="Times New Roman"/>
          <w:sz w:val="24"/>
          <w:szCs w:val="24"/>
        </w:rPr>
        <w:t>В 2013 году на работу в учреждения здравоохранения, расположенные в сельской местности, привлечено 56 молодых специалистов.</w:t>
      </w:r>
    </w:p>
    <w:p w:rsidR="00C47569" w:rsidRDefault="00C47569" w:rsidP="00942F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Одними из главных направлений деятельности системы здравоохранения в ближайшем году являются  диспансеризация населения, развитие трансплантологии, бережное отношение и надлежащее содержание построенных и отремонтированных объектов,  работа над повышением эффективности деятельности учреждений здравоохранения,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качеством оказания медицинской помощи и ее доступностью, обеспечение </w:t>
      </w:r>
      <w:r w:rsidR="00942F35">
        <w:rPr>
          <w:rFonts w:ascii="Times New Roman" w:hAnsi="Times New Roman" w:cs="Times New Roman"/>
          <w:sz w:val="24"/>
          <w:szCs w:val="24"/>
        </w:rPr>
        <w:t>внимательного</w:t>
      </w:r>
      <w:r>
        <w:rPr>
          <w:rFonts w:ascii="Times New Roman" w:hAnsi="Times New Roman" w:cs="Times New Roman"/>
          <w:sz w:val="24"/>
          <w:szCs w:val="24"/>
        </w:rPr>
        <w:t xml:space="preserve"> и ответственного отношения к пациентам.</w:t>
      </w:r>
    </w:p>
    <w:p w:rsidR="00C47569" w:rsidRDefault="00C47569" w:rsidP="00C475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Особое внимание должно уделяться достижению показателей «дорожной карты» в сфере здравоохранения и реализации поручений, содержащихся в Указах Президента Российской Федерации. Этому будет способствовать реализация государственной программы «Развитие здравоохранения Республики Татарстан   до 2020 года», в которой отражены все приоритетные  направления развития отрасли.</w:t>
      </w:r>
    </w:p>
    <w:p w:rsidR="001657D8" w:rsidRDefault="001657D8"/>
    <w:sectPr w:rsidR="001657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569"/>
    <w:rsid w:val="000019B1"/>
    <w:rsid w:val="00001BAD"/>
    <w:rsid w:val="00004055"/>
    <w:rsid w:val="00007547"/>
    <w:rsid w:val="00011B44"/>
    <w:rsid w:val="00013189"/>
    <w:rsid w:val="00013235"/>
    <w:rsid w:val="00013EC2"/>
    <w:rsid w:val="0001696A"/>
    <w:rsid w:val="00017517"/>
    <w:rsid w:val="000179F7"/>
    <w:rsid w:val="000219C6"/>
    <w:rsid w:val="00022C56"/>
    <w:rsid w:val="00022C84"/>
    <w:rsid w:val="000232D0"/>
    <w:rsid w:val="000274AE"/>
    <w:rsid w:val="00031B17"/>
    <w:rsid w:val="00032801"/>
    <w:rsid w:val="00033CAE"/>
    <w:rsid w:val="00034CCF"/>
    <w:rsid w:val="00035BCD"/>
    <w:rsid w:val="000362AD"/>
    <w:rsid w:val="00036ADB"/>
    <w:rsid w:val="00036E28"/>
    <w:rsid w:val="0003785C"/>
    <w:rsid w:val="000466D9"/>
    <w:rsid w:val="00055300"/>
    <w:rsid w:val="00056BE9"/>
    <w:rsid w:val="00065A05"/>
    <w:rsid w:val="00065C35"/>
    <w:rsid w:val="00065F73"/>
    <w:rsid w:val="000702D8"/>
    <w:rsid w:val="00071447"/>
    <w:rsid w:val="0007200C"/>
    <w:rsid w:val="00072B4A"/>
    <w:rsid w:val="00076AEF"/>
    <w:rsid w:val="00080529"/>
    <w:rsid w:val="00081BC6"/>
    <w:rsid w:val="00082B47"/>
    <w:rsid w:val="00083968"/>
    <w:rsid w:val="000840DA"/>
    <w:rsid w:val="00084528"/>
    <w:rsid w:val="0008574C"/>
    <w:rsid w:val="00094C68"/>
    <w:rsid w:val="00095B8B"/>
    <w:rsid w:val="0009626F"/>
    <w:rsid w:val="00097A13"/>
    <w:rsid w:val="000A06D2"/>
    <w:rsid w:val="000A257E"/>
    <w:rsid w:val="000B4BA1"/>
    <w:rsid w:val="000B6D78"/>
    <w:rsid w:val="000B7B46"/>
    <w:rsid w:val="000B7E2E"/>
    <w:rsid w:val="000C3955"/>
    <w:rsid w:val="000D18C6"/>
    <w:rsid w:val="000D325D"/>
    <w:rsid w:val="000D5879"/>
    <w:rsid w:val="000E057B"/>
    <w:rsid w:val="000E1948"/>
    <w:rsid w:val="000E4210"/>
    <w:rsid w:val="000E4B3D"/>
    <w:rsid w:val="000E5779"/>
    <w:rsid w:val="000E5FD2"/>
    <w:rsid w:val="000F336D"/>
    <w:rsid w:val="000F5C34"/>
    <w:rsid w:val="00101199"/>
    <w:rsid w:val="0010342B"/>
    <w:rsid w:val="00103509"/>
    <w:rsid w:val="001062E1"/>
    <w:rsid w:val="00107D7A"/>
    <w:rsid w:val="001133A0"/>
    <w:rsid w:val="00121941"/>
    <w:rsid w:val="00121DE8"/>
    <w:rsid w:val="00123551"/>
    <w:rsid w:val="00123EE1"/>
    <w:rsid w:val="001256FF"/>
    <w:rsid w:val="00126BC4"/>
    <w:rsid w:val="00130767"/>
    <w:rsid w:val="001336CE"/>
    <w:rsid w:val="00134A21"/>
    <w:rsid w:val="001354D0"/>
    <w:rsid w:val="00135DE6"/>
    <w:rsid w:val="00137816"/>
    <w:rsid w:val="00140B9D"/>
    <w:rsid w:val="00140EAE"/>
    <w:rsid w:val="00141966"/>
    <w:rsid w:val="00142A3A"/>
    <w:rsid w:val="00143866"/>
    <w:rsid w:val="0014518E"/>
    <w:rsid w:val="00153EC9"/>
    <w:rsid w:val="00163B49"/>
    <w:rsid w:val="001647B2"/>
    <w:rsid w:val="001657D8"/>
    <w:rsid w:val="00167FCB"/>
    <w:rsid w:val="00176A09"/>
    <w:rsid w:val="00176E1A"/>
    <w:rsid w:val="00182B1D"/>
    <w:rsid w:val="00185312"/>
    <w:rsid w:val="001904A9"/>
    <w:rsid w:val="0019370B"/>
    <w:rsid w:val="00193F2A"/>
    <w:rsid w:val="001A04DA"/>
    <w:rsid w:val="001A1B1E"/>
    <w:rsid w:val="001A1D93"/>
    <w:rsid w:val="001A3023"/>
    <w:rsid w:val="001A65BF"/>
    <w:rsid w:val="001A7BE4"/>
    <w:rsid w:val="001B2274"/>
    <w:rsid w:val="001B4C1E"/>
    <w:rsid w:val="001C0A86"/>
    <w:rsid w:val="001C0EC3"/>
    <w:rsid w:val="001C119C"/>
    <w:rsid w:val="001C1C8F"/>
    <w:rsid w:val="001C25D7"/>
    <w:rsid w:val="001C2879"/>
    <w:rsid w:val="001C28B7"/>
    <w:rsid w:val="001C7E86"/>
    <w:rsid w:val="001D30DA"/>
    <w:rsid w:val="001D3172"/>
    <w:rsid w:val="001D4229"/>
    <w:rsid w:val="001D4571"/>
    <w:rsid w:val="001D6EF4"/>
    <w:rsid w:val="001E1717"/>
    <w:rsid w:val="001E1E5D"/>
    <w:rsid w:val="001E2511"/>
    <w:rsid w:val="001E2B49"/>
    <w:rsid w:val="001E2FD7"/>
    <w:rsid w:val="001E3798"/>
    <w:rsid w:val="001E3ADA"/>
    <w:rsid w:val="001E402E"/>
    <w:rsid w:val="001F0C2D"/>
    <w:rsid w:val="001F0EC7"/>
    <w:rsid w:val="001F1B36"/>
    <w:rsid w:val="001F20A1"/>
    <w:rsid w:val="001F3B32"/>
    <w:rsid w:val="002018CB"/>
    <w:rsid w:val="002031A5"/>
    <w:rsid w:val="00203E02"/>
    <w:rsid w:val="00204DB5"/>
    <w:rsid w:val="0021426D"/>
    <w:rsid w:val="00221A23"/>
    <w:rsid w:val="0022348F"/>
    <w:rsid w:val="002272B8"/>
    <w:rsid w:val="00230CED"/>
    <w:rsid w:val="002359D1"/>
    <w:rsid w:val="00235CBF"/>
    <w:rsid w:val="002362C6"/>
    <w:rsid w:val="002369AA"/>
    <w:rsid w:val="0024640D"/>
    <w:rsid w:val="0025345E"/>
    <w:rsid w:val="0025430F"/>
    <w:rsid w:val="00255954"/>
    <w:rsid w:val="00257692"/>
    <w:rsid w:val="002605D9"/>
    <w:rsid w:val="002624ED"/>
    <w:rsid w:val="00262879"/>
    <w:rsid w:val="002646E3"/>
    <w:rsid w:val="002652A4"/>
    <w:rsid w:val="002712E1"/>
    <w:rsid w:val="002727AA"/>
    <w:rsid w:val="00274E54"/>
    <w:rsid w:val="0027555C"/>
    <w:rsid w:val="00275D13"/>
    <w:rsid w:val="00276620"/>
    <w:rsid w:val="002768CC"/>
    <w:rsid w:val="002803F1"/>
    <w:rsid w:val="0028093D"/>
    <w:rsid w:val="002827A7"/>
    <w:rsid w:val="00283BDA"/>
    <w:rsid w:val="00284381"/>
    <w:rsid w:val="00287726"/>
    <w:rsid w:val="00291265"/>
    <w:rsid w:val="002920D3"/>
    <w:rsid w:val="002925D3"/>
    <w:rsid w:val="0029445D"/>
    <w:rsid w:val="00296D80"/>
    <w:rsid w:val="00297310"/>
    <w:rsid w:val="002A1D16"/>
    <w:rsid w:val="002A1F0B"/>
    <w:rsid w:val="002A2453"/>
    <w:rsid w:val="002B2AEE"/>
    <w:rsid w:val="002B5C87"/>
    <w:rsid w:val="002B603D"/>
    <w:rsid w:val="002B71EC"/>
    <w:rsid w:val="002C219E"/>
    <w:rsid w:val="002C27F8"/>
    <w:rsid w:val="002C5D83"/>
    <w:rsid w:val="002C7D0C"/>
    <w:rsid w:val="002D15FC"/>
    <w:rsid w:val="002D1F0F"/>
    <w:rsid w:val="002D47B1"/>
    <w:rsid w:val="002D66B3"/>
    <w:rsid w:val="002E5844"/>
    <w:rsid w:val="002E5C24"/>
    <w:rsid w:val="002E5EF1"/>
    <w:rsid w:val="002F0A3D"/>
    <w:rsid w:val="002F1264"/>
    <w:rsid w:val="002F2CA4"/>
    <w:rsid w:val="002F33BF"/>
    <w:rsid w:val="002F428E"/>
    <w:rsid w:val="002F530F"/>
    <w:rsid w:val="00300E8A"/>
    <w:rsid w:val="003018D0"/>
    <w:rsid w:val="0030335E"/>
    <w:rsid w:val="003114EB"/>
    <w:rsid w:val="00314682"/>
    <w:rsid w:val="003224BA"/>
    <w:rsid w:val="003227AD"/>
    <w:rsid w:val="00327F0D"/>
    <w:rsid w:val="00332E21"/>
    <w:rsid w:val="003360EC"/>
    <w:rsid w:val="00337BBF"/>
    <w:rsid w:val="00337FB2"/>
    <w:rsid w:val="0034109B"/>
    <w:rsid w:val="003410F2"/>
    <w:rsid w:val="00343B51"/>
    <w:rsid w:val="00350DA7"/>
    <w:rsid w:val="00351A62"/>
    <w:rsid w:val="003526C4"/>
    <w:rsid w:val="00356BBD"/>
    <w:rsid w:val="00356C0D"/>
    <w:rsid w:val="003606AF"/>
    <w:rsid w:val="00362D94"/>
    <w:rsid w:val="00363656"/>
    <w:rsid w:val="00364B2D"/>
    <w:rsid w:val="003662B8"/>
    <w:rsid w:val="003677A9"/>
    <w:rsid w:val="003743A2"/>
    <w:rsid w:val="00375BEC"/>
    <w:rsid w:val="00386C6F"/>
    <w:rsid w:val="00391191"/>
    <w:rsid w:val="00393016"/>
    <w:rsid w:val="0039330A"/>
    <w:rsid w:val="0039367D"/>
    <w:rsid w:val="00393717"/>
    <w:rsid w:val="00394C03"/>
    <w:rsid w:val="00397123"/>
    <w:rsid w:val="0039762C"/>
    <w:rsid w:val="003A2F21"/>
    <w:rsid w:val="003A604D"/>
    <w:rsid w:val="003B03A3"/>
    <w:rsid w:val="003B22ED"/>
    <w:rsid w:val="003B23E1"/>
    <w:rsid w:val="003B2FE2"/>
    <w:rsid w:val="003B3A1F"/>
    <w:rsid w:val="003C4571"/>
    <w:rsid w:val="003C604A"/>
    <w:rsid w:val="003C68C8"/>
    <w:rsid w:val="003D055A"/>
    <w:rsid w:val="003D0F60"/>
    <w:rsid w:val="003D161D"/>
    <w:rsid w:val="003D2B5A"/>
    <w:rsid w:val="003D4CE3"/>
    <w:rsid w:val="003D7372"/>
    <w:rsid w:val="003D7B31"/>
    <w:rsid w:val="003E049A"/>
    <w:rsid w:val="003E22F4"/>
    <w:rsid w:val="003E3C9B"/>
    <w:rsid w:val="003E7B2E"/>
    <w:rsid w:val="003F7DC6"/>
    <w:rsid w:val="00400350"/>
    <w:rsid w:val="00405913"/>
    <w:rsid w:val="00406687"/>
    <w:rsid w:val="00407B56"/>
    <w:rsid w:val="00411E83"/>
    <w:rsid w:val="00413E68"/>
    <w:rsid w:val="00414333"/>
    <w:rsid w:val="004161F3"/>
    <w:rsid w:val="00417338"/>
    <w:rsid w:val="0042144C"/>
    <w:rsid w:val="0042318E"/>
    <w:rsid w:val="00430858"/>
    <w:rsid w:val="00431522"/>
    <w:rsid w:val="00435AAF"/>
    <w:rsid w:val="00436790"/>
    <w:rsid w:val="00443BC2"/>
    <w:rsid w:val="00443BDA"/>
    <w:rsid w:val="004442C5"/>
    <w:rsid w:val="00446325"/>
    <w:rsid w:val="0044698E"/>
    <w:rsid w:val="00451409"/>
    <w:rsid w:val="00461BDB"/>
    <w:rsid w:val="00461EF6"/>
    <w:rsid w:val="00464944"/>
    <w:rsid w:val="00481C08"/>
    <w:rsid w:val="00483DE1"/>
    <w:rsid w:val="00486220"/>
    <w:rsid w:val="00487AC4"/>
    <w:rsid w:val="00490C31"/>
    <w:rsid w:val="004913F2"/>
    <w:rsid w:val="0049236C"/>
    <w:rsid w:val="004A09E3"/>
    <w:rsid w:val="004A2E16"/>
    <w:rsid w:val="004A4458"/>
    <w:rsid w:val="004A445B"/>
    <w:rsid w:val="004A67E4"/>
    <w:rsid w:val="004A7BFF"/>
    <w:rsid w:val="004B453C"/>
    <w:rsid w:val="004C0479"/>
    <w:rsid w:val="004C76AE"/>
    <w:rsid w:val="004C7998"/>
    <w:rsid w:val="004C7B4B"/>
    <w:rsid w:val="004D3491"/>
    <w:rsid w:val="004D47B9"/>
    <w:rsid w:val="004E17AD"/>
    <w:rsid w:val="004E1A12"/>
    <w:rsid w:val="004E49A3"/>
    <w:rsid w:val="004E547D"/>
    <w:rsid w:val="004F1E45"/>
    <w:rsid w:val="004F2449"/>
    <w:rsid w:val="004F7F08"/>
    <w:rsid w:val="00501033"/>
    <w:rsid w:val="005026BB"/>
    <w:rsid w:val="00503EE4"/>
    <w:rsid w:val="005057B2"/>
    <w:rsid w:val="0050685B"/>
    <w:rsid w:val="00507135"/>
    <w:rsid w:val="00507825"/>
    <w:rsid w:val="00507F72"/>
    <w:rsid w:val="00510700"/>
    <w:rsid w:val="005123CB"/>
    <w:rsid w:val="00516E80"/>
    <w:rsid w:val="005220E9"/>
    <w:rsid w:val="00523756"/>
    <w:rsid w:val="00526022"/>
    <w:rsid w:val="00530E98"/>
    <w:rsid w:val="00531F5E"/>
    <w:rsid w:val="00532740"/>
    <w:rsid w:val="00540BC8"/>
    <w:rsid w:val="0054254F"/>
    <w:rsid w:val="00542670"/>
    <w:rsid w:val="0054469A"/>
    <w:rsid w:val="00547FD9"/>
    <w:rsid w:val="00555095"/>
    <w:rsid w:val="00560524"/>
    <w:rsid w:val="00561A8E"/>
    <w:rsid w:val="00562CE6"/>
    <w:rsid w:val="00562FC8"/>
    <w:rsid w:val="00567277"/>
    <w:rsid w:val="005672B5"/>
    <w:rsid w:val="005674CE"/>
    <w:rsid w:val="00571BE0"/>
    <w:rsid w:val="00571C7E"/>
    <w:rsid w:val="00572EBD"/>
    <w:rsid w:val="00577FE3"/>
    <w:rsid w:val="00583BA9"/>
    <w:rsid w:val="00586BF6"/>
    <w:rsid w:val="00587054"/>
    <w:rsid w:val="005903A8"/>
    <w:rsid w:val="005917B8"/>
    <w:rsid w:val="00593816"/>
    <w:rsid w:val="00596877"/>
    <w:rsid w:val="005A1030"/>
    <w:rsid w:val="005A1DDD"/>
    <w:rsid w:val="005A5161"/>
    <w:rsid w:val="005A6250"/>
    <w:rsid w:val="005A6333"/>
    <w:rsid w:val="005B5230"/>
    <w:rsid w:val="005B7CE3"/>
    <w:rsid w:val="005C122D"/>
    <w:rsid w:val="005C1D47"/>
    <w:rsid w:val="005C373A"/>
    <w:rsid w:val="005C72E9"/>
    <w:rsid w:val="005C7C72"/>
    <w:rsid w:val="005D7268"/>
    <w:rsid w:val="005E103E"/>
    <w:rsid w:val="005E247A"/>
    <w:rsid w:val="005F3463"/>
    <w:rsid w:val="006008E4"/>
    <w:rsid w:val="0060149D"/>
    <w:rsid w:val="00604E10"/>
    <w:rsid w:val="006054E7"/>
    <w:rsid w:val="00605BAB"/>
    <w:rsid w:val="00611BAD"/>
    <w:rsid w:val="0061650B"/>
    <w:rsid w:val="006204F6"/>
    <w:rsid w:val="006214CD"/>
    <w:rsid w:val="006234FC"/>
    <w:rsid w:val="006238BA"/>
    <w:rsid w:val="00623996"/>
    <w:rsid w:val="00623D7A"/>
    <w:rsid w:val="00626272"/>
    <w:rsid w:val="006263E1"/>
    <w:rsid w:val="0062796F"/>
    <w:rsid w:val="00627FF3"/>
    <w:rsid w:val="00630721"/>
    <w:rsid w:val="0063170E"/>
    <w:rsid w:val="00631877"/>
    <w:rsid w:val="00641B70"/>
    <w:rsid w:val="00641D26"/>
    <w:rsid w:val="00644F3E"/>
    <w:rsid w:val="006460DE"/>
    <w:rsid w:val="00646833"/>
    <w:rsid w:val="006534DD"/>
    <w:rsid w:val="00655784"/>
    <w:rsid w:val="0066159E"/>
    <w:rsid w:val="00661DDC"/>
    <w:rsid w:val="00664D5E"/>
    <w:rsid w:val="00665B2A"/>
    <w:rsid w:val="00670E88"/>
    <w:rsid w:val="00674CFC"/>
    <w:rsid w:val="00675C35"/>
    <w:rsid w:val="00675CF1"/>
    <w:rsid w:val="00684758"/>
    <w:rsid w:val="006921B1"/>
    <w:rsid w:val="006931E4"/>
    <w:rsid w:val="00693E69"/>
    <w:rsid w:val="00693EA2"/>
    <w:rsid w:val="0069554C"/>
    <w:rsid w:val="006A1C9D"/>
    <w:rsid w:val="006A4723"/>
    <w:rsid w:val="006A66F1"/>
    <w:rsid w:val="006A6991"/>
    <w:rsid w:val="006B11BB"/>
    <w:rsid w:val="006B39BB"/>
    <w:rsid w:val="006B3F66"/>
    <w:rsid w:val="006B5714"/>
    <w:rsid w:val="006C4515"/>
    <w:rsid w:val="006C4BA4"/>
    <w:rsid w:val="006C5B0F"/>
    <w:rsid w:val="006D0666"/>
    <w:rsid w:val="006D1606"/>
    <w:rsid w:val="006D3798"/>
    <w:rsid w:val="006D3E2F"/>
    <w:rsid w:val="006D7A1D"/>
    <w:rsid w:val="006E01C0"/>
    <w:rsid w:val="006E1750"/>
    <w:rsid w:val="006E703A"/>
    <w:rsid w:val="006E7FB4"/>
    <w:rsid w:val="006F4B7B"/>
    <w:rsid w:val="00701883"/>
    <w:rsid w:val="00702ADA"/>
    <w:rsid w:val="00705DEC"/>
    <w:rsid w:val="00707D66"/>
    <w:rsid w:val="007103EF"/>
    <w:rsid w:val="00710907"/>
    <w:rsid w:val="00710D66"/>
    <w:rsid w:val="007154ED"/>
    <w:rsid w:val="0072621B"/>
    <w:rsid w:val="00730761"/>
    <w:rsid w:val="00730EA3"/>
    <w:rsid w:val="00732C9F"/>
    <w:rsid w:val="00745ACE"/>
    <w:rsid w:val="00745AE0"/>
    <w:rsid w:val="0074682D"/>
    <w:rsid w:val="00746974"/>
    <w:rsid w:val="00746A4F"/>
    <w:rsid w:val="00746C69"/>
    <w:rsid w:val="00750A02"/>
    <w:rsid w:val="00752110"/>
    <w:rsid w:val="00753B78"/>
    <w:rsid w:val="00755601"/>
    <w:rsid w:val="00756292"/>
    <w:rsid w:val="0075709B"/>
    <w:rsid w:val="007608F5"/>
    <w:rsid w:val="007632C2"/>
    <w:rsid w:val="00764A97"/>
    <w:rsid w:val="007679B4"/>
    <w:rsid w:val="0077559A"/>
    <w:rsid w:val="007809A7"/>
    <w:rsid w:val="00782261"/>
    <w:rsid w:val="0078484C"/>
    <w:rsid w:val="00791B7B"/>
    <w:rsid w:val="0079273D"/>
    <w:rsid w:val="00795027"/>
    <w:rsid w:val="00795153"/>
    <w:rsid w:val="00796085"/>
    <w:rsid w:val="007A37A0"/>
    <w:rsid w:val="007A5A32"/>
    <w:rsid w:val="007A7C30"/>
    <w:rsid w:val="007A7D66"/>
    <w:rsid w:val="007B00EF"/>
    <w:rsid w:val="007B0CEB"/>
    <w:rsid w:val="007B2A8F"/>
    <w:rsid w:val="007B2DDB"/>
    <w:rsid w:val="007B553A"/>
    <w:rsid w:val="007B6DD5"/>
    <w:rsid w:val="007B719D"/>
    <w:rsid w:val="007B7D0D"/>
    <w:rsid w:val="007C3F2C"/>
    <w:rsid w:val="007D4CCC"/>
    <w:rsid w:val="007D50C2"/>
    <w:rsid w:val="007D5181"/>
    <w:rsid w:val="007D6925"/>
    <w:rsid w:val="007D7B3D"/>
    <w:rsid w:val="007D7CAC"/>
    <w:rsid w:val="007E2261"/>
    <w:rsid w:val="007E4C18"/>
    <w:rsid w:val="007E7CBA"/>
    <w:rsid w:val="007F2DC0"/>
    <w:rsid w:val="007F3C5D"/>
    <w:rsid w:val="007F6453"/>
    <w:rsid w:val="007F799B"/>
    <w:rsid w:val="00800E57"/>
    <w:rsid w:val="0080212E"/>
    <w:rsid w:val="00806727"/>
    <w:rsid w:val="008077C1"/>
    <w:rsid w:val="0081265C"/>
    <w:rsid w:val="00817171"/>
    <w:rsid w:val="00817FF3"/>
    <w:rsid w:val="008217CD"/>
    <w:rsid w:val="00830608"/>
    <w:rsid w:val="00830946"/>
    <w:rsid w:val="00836856"/>
    <w:rsid w:val="00837C08"/>
    <w:rsid w:val="00842EB2"/>
    <w:rsid w:val="00846979"/>
    <w:rsid w:val="0084707F"/>
    <w:rsid w:val="00856EFB"/>
    <w:rsid w:val="00860AAD"/>
    <w:rsid w:val="00861674"/>
    <w:rsid w:val="00864CB8"/>
    <w:rsid w:val="008655E6"/>
    <w:rsid w:val="00866DDE"/>
    <w:rsid w:val="008703E0"/>
    <w:rsid w:val="00871D31"/>
    <w:rsid w:val="00872311"/>
    <w:rsid w:val="00884A9E"/>
    <w:rsid w:val="008868CF"/>
    <w:rsid w:val="00893C46"/>
    <w:rsid w:val="00895EBC"/>
    <w:rsid w:val="008A04FA"/>
    <w:rsid w:val="008A6E91"/>
    <w:rsid w:val="008B21AD"/>
    <w:rsid w:val="008B7687"/>
    <w:rsid w:val="008B7D36"/>
    <w:rsid w:val="008C017E"/>
    <w:rsid w:val="008C6D4A"/>
    <w:rsid w:val="008C79B3"/>
    <w:rsid w:val="008D0990"/>
    <w:rsid w:val="008D6343"/>
    <w:rsid w:val="008D68AB"/>
    <w:rsid w:val="008E2705"/>
    <w:rsid w:val="008E33A4"/>
    <w:rsid w:val="008E4656"/>
    <w:rsid w:val="008E4CBE"/>
    <w:rsid w:val="008E56B1"/>
    <w:rsid w:val="008F0B25"/>
    <w:rsid w:val="008F1083"/>
    <w:rsid w:val="008F14CB"/>
    <w:rsid w:val="008F3F20"/>
    <w:rsid w:val="008F541E"/>
    <w:rsid w:val="008F6A70"/>
    <w:rsid w:val="008F70BB"/>
    <w:rsid w:val="00907F21"/>
    <w:rsid w:val="009101E6"/>
    <w:rsid w:val="00910FFD"/>
    <w:rsid w:val="00914CD6"/>
    <w:rsid w:val="0092006A"/>
    <w:rsid w:val="009274F0"/>
    <w:rsid w:val="0093253E"/>
    <w:rsid w:val="009337BD"/>
    <w:rsid w:val="00935FD6"/>
    <w:rsid w:val="00936EC3"/>
    <w:rsid w:val="0094030F"/>
    <w:rsid w:val="00942F35"/>
    <w:rsid w:val="009449DB"/>
    <w:rsid w:val="0095360A"/>
    <w:rsid w:val="00960991"/>
    <w:rsid w:val="009651D0"/>
    <w:rsid w:val="0096726C"/>
    <w:rsid w:val="00971A6E"/>
    <w:rsid w:val="00971E98"/>
    <w:rsid w:val="00975FA0"/>
    <w:rsid w:val="00977150"/>
    <w:rsid w:val="00977405"/>
    <w:rsid w:val="00977AE9"/>
    <w:rsid w:val="00983E7C"/>
    <w:rsid w:val="009841D3"/>
    <w:rsid w:val="009853CB"/>
    <w:rsid w:val="009935A0"/>
    <w:rsid w:val="00996969"/>
    <w:rsid w:val="009A2CB1"/>
    <w:rsid w:val="009A6554"/>
    <w:rsid w:val="009A7C60"/>
    <w:rsid w:val="009B07A6"/>
    <w:rsid w:val="009B1E22"/>
    <w:rsid w:val="009C1CE4"/>
    <w:rsid w:val="009C2516"/>
    <w:rsid w:val="009D3393"/>
    <w:rsid w:val="009D71A8"/>
    <w:rsid w:val="009D7DC8"/>
    <w:rsid w:val="009E6EB8"/>
    <w:rsid w:val="009E76D3"/>
    <w:rsid w:val="009F0180"/>
    <w:rsid w:val="009F0FB4"/>
    <w:rsid w:val="009F13E3"/>
    <w:rsid w:val="009F289E"/>
    <w:rsid w:val="009F3BC8"/>
    <w:rsid w:val="009F3D53"/>
    <w:rsid w:val="009F53F4"/>
    <w:rsid w:val="009F53FF"/>
    <w:rsid w:val="009F67ED"/>
    <w:rsid w:val="009F6E00"/>
    <w:rsid w:val="00A004A7"/>
    <w:rsid w:val="00A02CB5"/>
    <w:rsid w:val="00A03CCE"/>
    <w:rsid w:val="00A04D30"/>
    <w:rsid w:val="00A057D5"/>
    <w:rsid w:val="00A13D4B"/>
    <w:rsid w:val="00A14125"/>
    <w:rsid w:val="00A20F20"/>
    <w:rsid w:val="00A2376B"/>
    <w:rsid w:val="00A24199"/>
    <w:rsid w:val="00A26D92"/>
    <w:rsid w:val="00A27EA3"/>
    <w:rsid w:val="00A31FA6"/>
    <w:rsid w:val="00A32EF9"/>
    <w:rsid w:val="00A33430"/>
    <w:rsid w:val="00A35B7E"/>
    <w:rsid w:val="00A4363B"/>
    <w:rsid w:val="00A47F96"/>
    <w:rsid w:val="00A52E84"/>
    <w:rsid w:val="00A53CE6"/>
    <w:rsid w:val="00A5476C"/>
    <w:rsid w:val="00A55376"/>
    <w:rsid w:val="00A559A9"/>
    <w:rsid w:val="00A55D9F"/>
    <w:rsid w:val="00A61D7A"/>
    <w:rsid w:val="00A6271D"/>
    <w:rsid w:val="00A63D23"/>
    <w:rsid w:val="00A64144"/>
    <w:rsid w:val="00A65B48"/>
    <w:rsid w:val="00A67B1D"/>
    <w:rsid w:val="00A75D4F"/>
    <w:rsid w:val="00A76D25"/>
    <w:rsid w:val="00A774E8"/>
    <w:rsid w:val="00A80399"/>
    <w:rsid w:val="00A83FC2"/>
    <w:rsid w:val="00A84745"/>
    <w:rsid w:val="00A85147"/>
    <w:rsid w:val="00A94915"/>
    <w:rsid w:val="00A9716C"/>
    <w:rsid w:val="00AA0660"/>
    <w:rsid w:val="00AA1904"/>
    <w:rsid w:val="00AA648C"/>
    <w:rsid w:val="00AA6EBA"/>
    <w:rsid w:val="00AA7969"/>
    <w:rsid w:val="00AB287E"/>
    <w:rsid w:val="00AB3284"/>
    <w:rsid w:val="00AC0291"/>
    <w:rsid w:val="00AC0AAC"/>
    <w:rsid w:val="00AC1067"/>
    <w:rsid w:val="00AC168A"/>
    <w:rsid w:val="00AC2BCB"/>
    <w:rsid w:val="00AC3782"/>
    <w:rsid w:val="00AC4FE4"/>
    <w:rsid w:val="00AC5B32"/>
    <w:rsid w:val="00AC5FA8"/>
    <w:rsid w:val="00AD2ACB"/>
    <w:rsid w:val="00AD35A1"/>
    <w:rsid w:val="00AD562B"/>
    <w:rsid w:val="00AE1FC2"/>
    <w:rsid w:val="00AE4153"/>
    <w:rsid w:val="00AE4338"/>
    <w:rsid w:val="00AE493C"/>
    <w:rsid w:val="00AE738E"/>
    <w:rsid w:val="00AF33DB"/>
    <w:rsid w:val="00AF5E97"/>
    <w:rsid w:val="00B02019"/>
    <w:rsid w:val="00B031E5"/>
    <w:rsid w:val="00B1232E"/>
    <w:rsid w:val="00B12F42"/>
    <w:rsid w:val="00B13787"/>
    <w:rsid w:val="00B14D13"/>
    <w:rsid w:val="00B162D4"/>
    <w:rsid w:val="00B16F71"/>
    <w:rsid w:val="00B207F8"/>
    <w:rsid w:val="00B23FC1"/>
    <w:rsid w:val="00B26666"/>
    <w:rsid w:val="00B33875"/>
    <w:rsid w:val="00B34D57"/>
    <w:rsid w:val="00B3637B"/>
    <w:rsid w:val="00B37E02"/>
    <w:rsid w:val="00B41682"/>
    <w:rsid w:val="00B4188C"/>
    <w:rsid w:val="00B418F8"/>
    <w:rsid w:val="00B423C8"/>
    <w:rsid w:val="00B42522"/>
    <w:rsid w:val="00B435CB"/>
    <w:rsid w:val="00B51B5F"/>
    <w:rsid w:val="00B528BA"/>
    <w:rsid w:val="00B5428E"/>
    <w:rsid w:val="00B551D5"/>
    <w:rsid w:val="00B55652"/>
    <w:rsid w:val="00B62080"/>
    <w:rsid w:val="00B631BF"/>
    <w:rsid w:val="00B63C4D"/>
    <w:rsid w:val="00B652F3"/>
    <w:rsid w:val="00B65BC6"/>
    <w:rsid w:val="00B66650"/>
    <w:rsid w:val="00B668D4"/>
    <w:rsid w:val="00B73460"/>
    <w:rsid w:val="00B75F73"/>
    <w:rsid w:val="00B76CA0"/>
    <w:rsid w:val="00B77442"/>
    <w:rsid w:val="00B80FAF"/>
    <w:rsid w:val="00B80FD0"/>
    <w:rsid w:val="00B84666"/>
    <w:rsid w:val="00B90316"/>
    <w:rsid w:val="00B906C7"/>
    <w:rsid w:val="00B93296"/>
    <w:rsid w:val="00B962BC"/>
    <w:rsid w:val="00BA2BC5"/>
    <w:rsid w:val="00BA6331"/>
    <w:rsid w:val="00BB30DB"/>
    <w:rsid w:val="00BB3DB8"/>
    <w:rsid w:val="00BB5D5A"/>
    <w:rsid w:val="00BB76C8"/>
    <w:rsid w:val="00BC2055"/>
    <w:rsid w:val="00BC2FA8"/>
    <w:rsid w:val="00BC3C8F"/>
    <w:rsid w:val="00BC3DFE"/>
    <w:rsid w:val="00BC7C4A"/>
    <w:rsid w:val="00BD012C"/>
    <w:rsid w:val="00BD0B56"/>
    <w:rsid w:val="00BD45ED"/>
    <w:rsid w:val="00BD5C25"/>
    <w:rsid w:val="00BE0D9B"/>
    <w:rsid w:val="00BE2A19"/>
    <w:rsid w:val="00BE67F4"/>
    <w:rsid w:val="00BF0F21"/>
    <w:rsid w:val="00BF21B9"/>
    <w:rsid w:val="00BF3048"/>
    <w:rsid w:val="00BF3CA0"/>
    <w:rsid w:val="00BF589A"/>
    <w:rsid w:val="00BF60B9"/>
    <w:rsid w:val="00BF7416"/>
    <w:rsid w:val="00BF7B1D"/>
    <w:rsid w:val="00BF7E18"/>
    <w:rsid w:val="00BF7EDA"/>
    <w:rsid w:val="00C075A6"/>
    <w:rsid w:val="00C12811"/>
    <w:rsid w:val="00C16A44"/>
    <w:rsid w:val="00C22713"/>
    <w:rsid w:val="00C2776C"/>
    <w:rsid w:val="00C27E92"/>
    <w:rsid w:val="00C308D2"/>
    <w:rsid w:val="00C32177"/>
    <w:rsid w:val="00C3705C"/>
    <w:rsid w:val="00C372FC"/>
    <w:rsid w:val="00C42FB4"/>
    <w:rsid w:val="00C43C46"/>
    <w:rsid w:val="00C46580"/>
    <w:rsid w:val="00C47569"/>
    <w:rsid w:val="00C52426"/>
    <w:rsid w:val="00C56A89"/>
    <w:rsid w:val="00C616C5"/>
    <w:rsid w:val="00C632DC"/>
    <w:rsid w:val="00C670DB"/>
    <w:rsid w:val="00C67344"/>
    <w:rsid w:val="00C70888"/>
    <w:rsid w:val="00C712FD"/>
    <w:rsid w:val="00C732FB"/>
    <w:rsid w:val="00C741F6"/>
    <w:rsid w:val="00C74747"/>
    <w:rsid w:val="00C75C18"/>
    <w:rsid w:val="00C817F2"/>
    <w:rsid w:val="00C8227B"/>
    <w:rsid w:val="00C8231E"/>
    <w:rsid w:val="00C836F8"/>
    <w:rsid w:val="00C83711"/>
    <w:rsid w:val="00C86681"/>
    <w:rsid w:val="00C87796"/>
    <w:rsid w:val="00C90281"/>
    <w:rsid w:val="00C90B3D"/>
    <w:rsid w:val="00C92258"/>
    <w:rsid w:val="00C93892"/>
    <w:rsid w:val="00C94106"/>
    <w:rsid w:val="00C956E6"/>
    <w:rsid w:val="00C9715D"/>
    <w:rsid w:val="00CA2BED"/>
    <w:rsid w:val="00CA3302"/>
    <w:rsid w:val="00CA5714"/>
    <w:rsid w:val="00CA6253"/>
    <w:rsid w:val="00CA6A13"/>
    <w:rsid w:val="00CB0040"/>
    <w:rsid w:val="00CB0055"/>
    <w:rsid w:val="00CB240B"/>
    <w:rsid w:val="00CB38CC"/>
    <w:rsid w:val="00CB3D62"/>
    <w:rsid w:val="00CB4005"/>
    <w:rsid w:val="00CB46C0"/>
    <w:rsid w:val="00CB7BA9"/>
    <w:rsid w:val="00CC2FD5"/>
    <w:rsid w:val="00CC6D8A"/>
    <w:rsid w:val="00CC704A"/>
    <w:rsid w:val="00CD33A9"/>
    <w:rsid w:val="00CD6DC0"/>
    <w:rsid w:val="00CE0905"/>
    <w:rsid w:val="00CE1891"/>
    <w:rsid w:val="00CE3E27"/>
    <w:rsid w:val="00CF351B"/>
    <w:rsid w:val="00D00C86"/>
    <w:rsid w:val="00D018EE"/>
    <w:rsid w:val="00D024D6"/>
    <w:rsid w:val="00D03637"/>
    <w:rsid w:val="00D051FA"/>
    <w:rsid w:val="00D10D02"/>
    <w:rsid w:val="00D10FDA"/>
    <w:rsid w:val="00D115DA"/>
    <w:rsid w:val="00D154EB"/>
    <w:rsid w:val="00D1772E"/>
    <w:rsid w:val="00D17EAF"/>
    <w:rsid w:val="00D21196"/>
    <w:rsid w:val="00D24AFA"/>
    <w:rsid w:val="00D26DE8"/>
    <w:rsid w:val="00D27BC2"/>
    <w:rsid w:val="00D319A0"/>
    <w:rsid w:val="00D31F0A"/>
    <w:rsid w:val="00D33A3C"/>
    <w:rsid w:val="00D33CB8"/>
    <w:rsid w:val="00D33E77"/>
    <w:rsid w:val="00D42717"/>
    <w:rsid w:val="00D4739D"/>
    <w:rsid w:val="00D47657"/>
    <w:rsid w:val="00D47697"/>
    <w:rsid w:val="00D53644"/>
    <w:rsid w:val="00D564F6"/>
    <w:rsid w:val="00D56EAC"/>
    <w:rsid w:val="00D57E13"/>
    <w:rsid w:val="00D63503"/>
    <w:rsid w:val="00D6758C"/>
    <w:rsid w:val="00D71F88"/>
    <w:rsid w:val="00D725EA"/>
    <w:rsid w:val="00D746F9"/>
    <w:rsid w:val="00D75A66"/>
    <w:rsid w:val="00D75CDE"/>
    <w:rsid w:val="00D7638E"/>
    <w:rsid w:val="00D770E4"/>
    <w:rsid w:val="00D778B1"/>
    <w:rsid w:val="00D90CDD"/>
    <w:rsid w:val="00D91A4C"/>
    <w:rsid w:val="00D91ADD"/>
    <w:rsid w:val="00D92BB9"/>
    <w:rsid w:val="00D96123"/>
    <w:rsid w:val="00DA0335"/>
    <w:rsid w:val="00DA5C09"/>
    <w:rsid w:val="00DA6211"/>
    <w:rsid w:val="00DA6C85"/>
    <w:rsid w:val="00DA6E10"/>
    <w:rsid w:val="00DB1ABE"/>
    <w:rsid w:val="00DB1F65"/>
    <w:rsid w:val="00DB6629"/>
    <w:rsid w:val="00DC415D"/>
    <w:rsid w:val="00DC6C76"/>
    <w:rsid w:val="00DC74F1"/>
    <w:rsid w:val="00DC7D45"/>
    <w:rsid w:val="00DD4377"/>
    <w:rsid w:val="00DD6D76"/>
    <w:rsid w:val="00DE08F5"/>
    <w:rsid w:val="00DE4F14"/>
    <w:rsid w:val="00DE7749"/>
    <w:rsid w:val="00DE7B96"/>
    <w:rsid w:val="00DF0EA5"/>
    <w:rsid w:val="00DF2276"/>
    <w:rsid w:val="00DF50B9"/>
    <w:rsid w:val="00DF7A1B"/>
    <w:rsid w:val="00DF7E4D"/>
    <w:rsid w:val="00E007E5"/>
    <w:rsid w:val="00E023B2"/>
    <w:rsid w:val="00E030D7"/>
    <w:rsid w:val="00E04504"/>
    <w:rsid w:val="00E047FA"/>
    <w:rsid w:val="00E0531A"/>
    <w:rsid w:val="00E05C22"/>
    <w:rsid w:val="00E06323"/>
    <w:rsid w:val="00E12BAA"/>
    <w:rsid w:val="00E20132"/>
    <w:rsid w:val="00E2014B"/>
    <w:rsid w:val="00E20266"/>
    <w:rsid w:val="00E20FFE"/>
    <w:rsid w:val="00E21776"/>
    <w:rsid w:val="00E21C93"/>
    <w:rsid w:val="00E22D47"/>
    <w:rsid w:val="00E235D4"/>
    <w:rsid w:val="00E23E6E"/>
    <w:rsid w:val="00E24D27"/>
    <w:rsid w:val="00E24D4A"/>
    <w:rsid w:val="00E26591"/>
    <w:rsid w:val="00E3383E"/>
    <w:rsid w:val="00E420F7"/>
    <w:rsid w:val="00E42B34"/>
    <w:rsid w:val="00E42F2B"/>
    <w:rsid w:val="00E44328"/>
    <w:rsid w:val="00E468AD"/>
    <w:rsid w:val="00E55A7E"/>
    <w:rsid w:val="00E655CB"/>
    <w:rsid w:val="00E65649"/>
    <w:rsid w:val="00E66CE3"/>
    <w:rsid w:val="00E7465E"/>
    <w:rsid w:val="00E753A1"/>
    <w:rsid w:val="00E7558C"/>
    <w:rsid w:val="00E77A12"/>
    <w:rsid w:val="00E80E6F"/>
    <w:rsid w:val="00E81EA1"/>
    <w:rsid w:val="00E81EB1"/>
    <w:rsid w:val="00E83933"/>
    <w:rsid w:val="00E915E8"/>
    <w:rsid w:val="00E91DA1"/>
    <w:rsid w:val="00E94A40"/>
    <w:rsid w:val="00EA00B4"/>
    <w:rsid w:val="00EA49B5"/>
    <w:rsid w:val="00EA51BC"/>
    <w:rsid w:val="00EA5794"/>
    <w:rsid w:val="00EA66BE"/>
    <w:rsid w:val="00EB0D27"/>
    <w:rsid w:val="00EB583F"/>
    <w:rsid w:val="00ED0D9C"/>
    <w:rsid w:val="00ED6B8E"/>
    <w:rsid w:val="00EE4184"/>
    <w:rsid w:val="00EE4659"/>
    <w:rsid w:val="00EF212F"/>
    <w:rsid w:val="00EF5677"/>
    <w:rsid w:val="00EF7477"/>
    <w:rsid w:val="00F00F20"/>
    <w:rsid w:val="00F032D0"/>
    <w:rsid w:val="00F07A11"/>
    <w:rsid w:val="00F129F1"/>
    <w:rsid w:val="00F12B26"/>
    <w:rsid w:val="00F131A7"/>
    <w:rsid w:val="00F20E41"/>
    <w:rsid w:val="00F224BE"/>
    <w:rsid w:val="00F24F85"/>
    <w:rsid w:val="00F2593F"/>
    <w:rsid w:val="00F27D58"/>
    <w:rsid w:val="00F32563"/>
    <w:rsid w:val="00F35387"/>
    <w:rsid w:val="00F35A34"/>
    <w:rsid w:val="00F40AA5"/>
    <w:rsid w:val="00F417B2"/>
    <w:rsid w:val="00F42A42"/>
    <w:rsid w:val="00F433AB"/>
    <w:rsid w:val="00F439EB"/>
    <w:rsid w:val="00F442EA"/>
    <w:rsid w:val="00F55930"/>
    <w:rsid w:val="00F55BDB"/>
    <w:rsid w:val="00F6126B"/>
    <w:rsid w:val="00F629A3"/>
    <w:rsid w:val="00F63092"/>
    <w:rsid w:val="00F67AAF"/>
    <w:rsid w:val="00F7094F"/>
    <w:rsid w:val="00F7239E"/>
    <w:rsid w:val="00F73072"/>
    <w:rsid w:val="00F73FFE"/>
    <w:rsid w:val="00F80115"/>
    <w:rsid w:val="00F8100F"/>
    <w:rsid w:val="00F83809"/>
    <w:rsid w:val="00F84CEE"/>
    <w:rsid w:val="00F853F6"/>
    <w:rsid w:val="00F923F7"/>
    <w:rsid w:val="00F926EB"/>
    <w:rsid w:val="00F933D7"/>
    <w:rsid w:val="00F96DC9"/>
    <w:rsid w:val="00FA17B8"/>
    <w:rsid w:val="00FA21EA"/>
    <w:rsid w:val="00FA21EC"/>
    <w:rsid w:val="00FB2A86"/>
    <w:rsid w:val="00FB2F1C"/>
    <w:rsid w:val="00FC361E"/>
    <w:rsid w:val="00FC3B78"/>
    <w:rsid w:val="00FC76D2"/>
    <w:rsid w:val="00FD171A"/>
    <w:rsid w:val="00FD623B"/>
    <w:rsid w:val="00FE0022"/>
    <w:rsid w:val="00FE2634"/>
    <w:rsid w:val="00FF0A52"/>
    <w:rsid w:val="00FF5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C47569"/>
    <w:pPr>
      <w:spacing w:after="120" w:line="480" w:lineRule="auto"/>
      <w:ind w:left="283" w:firstLine="709"/>
      <w:jc w:val="both"/>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semiHidden/>
    <w:rsid w:val="00C47569"/>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C475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75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C47569"/>
    <w:pPr>
      <w:spacing w:after="120" w:line="480" w:lineRule="auto"/>
      <w:ind w:left="283" w:firstLine="709"/>
      <w:jc w:val="both"/>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semiHidden/>
    <w:rsid w:val="00C47569"/>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C475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75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2548</Words>
  <Characters>14524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Наиля Аделена Бикмухаметова</dc:creator>
  <cp:lastModifiedBy>Садыкова_Г</cp:lastModifiedBy>
  <cp:revision>2</cp:revision>
  <cp:lastPrinted>2014-01-14T09:29:00Z</cp:lastPrinted>
  <dcterms:created xsi:type="dcterms:W3CDTF">2014-01-14T11:47:00Z</dcterms:created>
  <dcterms:modified xsi:type="dcterms:W3CDTF">2014-01-14T11:47:00Z</dcterms:modified>
</cp:coreProperties>
</file>