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547B23" w:rsidRPr="00842FAF" w:rsidTr="005568D6">
        <w:trPr>
          <w:trHeight w:val="1609"/>
        </w:trPr>
        <w:tc>
          <w:tcPr>
            <w:tcW w:w="4236" w:type="dxa"/>
            <w:vAlign w:val="center"/>
          </w:tcPr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547B23" w:rsidRPr="00842FAF" w:rsidRDefault="00547B23" w:rsidP="005568D6">
            <w:pPr>
              <w:pStyle w:val="a3"/>
              <w:jc w:val="center"/>
              <w:rPr>
                <w:b/>
                <w:sz w:val="12"/>
                <w:szCs w:val="12"/>
              </w:rPr>
            </w:pP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547B23" w:rsidRPr="00842FAF" w:rsidRDefault="00547B23" w:rsidP="005568D6">
            <w:pPr>
              <w:pStyle w:val="a3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44E7F08" wp14:editId="226BFF7E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547B23" w:rsidRPr="00842FAF" w:rsidTr="005568D6">
        <w:trPr>
          <w:trHeight w:val="648"/>
        </w:trPr>
        <w:tc>
          <w:tcPr>
            <w:tcW w:w="4236" w:type="dxa"/>
            <w:vAlign w:val="center"/>
          </w:tcPr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547B23" w:rsidRPr="00842FAF" w:rsidRDefault="00547B23" w:rsidP="005568D6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547B23" w:rsidRPr="00842FAF" w:rsidTr="005568D6">
        <w:trPr>
          <w:trHeight w:val="246"/>
        </w:trPr>
        <w:tc>
          <w:tcPr>
            <w:tcW w:w="9370" w:type="dxa"/>
            <w:gridSpan w:val="3"/>
            <w:vAlign w:val="center"/>
          </w:tcPr>
          <w:p w:rsidR="00547B23" w:rsidRPr="00842FAF" w:rsidRDefault="00547B23" w:rsidP="005568D6">
            <w:pPr>
              <w:pStyle w:val="a3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547B23" w:rsidRPr="00DA4E94" w:rsidRDefault="00547B23" w:rsidP="00547B23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B5540C" w:rsidRPr="00B5540C" w:rsidRDefault="00DF4769" w:rsidP="00B5540C">
      <w:pPr>
        <w:ind w:firstLine="0"/>
        <w:jc w:val="right"/>
        <w:rPr>
          <w:bCs/>
          <w:szCs w:val="28"/>
        </w:rPr>
      </w:pPr>
      <w:r>
        <w:rPr>
          <w:bCs/>
          <w:szCs w:val="28"/>
        </w:rPr>
        <w:t>16</w:t>
      </w:r>
      <w:r w:rsidR="00B5540C" w:rsidRPr="00B5540C">
        <w:rPr>
          <w:bCs/>
          <w:szCs w:val="28"/>
        </w:rPr>
        <w:t xml:space="preserve"> </w:t>
      </w:r>
      <w:r>
        <w:rPr>
          <w:bCs/>
          <w:szCs w:val="28"/>
        </w:rPr>
        <w:t>октября</w:t>
      </w:r>
      <w:r w:rsidR="00981C12">
        <w:rPr>
          <w:bCs/>
          <w:szCs w:val="28"/>
        </w:rPr>
        <w:t xml:space="preserve"> 2018</w:t>
      </w:r>
      <w:r w:rsidR="006E356D">
        <w:rPr>
          <w:bCs/>
          <w:szCs w:val="28"/>
        </w:rPr>
        <w:t xml:space="preserve"> </w:t>
      </w:r>
      <w:r w:rsidR="00B5540C" w:rsidRPr="00B5540C">
        <w:rPr>
          <w:bCs/>
          <w:szCs w:val="28"/>
        </w:rPr>
        <w:t>г</w:t>
      </w:r>
      <w:r w:rsidR="00BB4C71">
        <w:rPr>
          <w:bCs/>
          <w:szCs w:val="28"/>
        </w:rPr>
        <w:t>.</w:t>
      </w:r>
    </w:p>
    <w:p w:rsidR="001572E0" w:rsidRDefault="001572E0" w:rsidP="00547B23">
      <w:pPr>
        <w:ind w:firstLine="0"/>
        <w:jc w:val="center"/>
        <w:rPr>
          <w:b/>
          <w:bCs/>
          <w:szCs w:val="28"/>
        </w:rPr>
      </w:pPr>
    </w:p>
    <w:p w:rsidR="00D92A9E" w:rsidRPr="00080218" w:rsidRDefault="00DD6273" w:rsidP="00547B23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547B23" w:rsidRPr="00080218" w:rsidRDefault="00547B23" w:rsidP="00547B23">
      <w:pPr>
        <w:ind w:firstLine="0"/>
        <w:jc w:val="center"/>
        <w:rPr>
          <w:b/>
          <w:bCs/>
          <w:szCs w:val="28"/>
        </w:rPr>
      </w:pPr>
    </w:p>
    <w:p w:rsidR="001572E0" w:rsidRDefault="001572E0" w:rsidP="001572E0">
      <w:pPr>
        <w:spacing w:line="360" w:lineRule="auto"/>
        <w:ind w:left="-567" w:firstLine="567"/>
        <w:contextualSpacing/>
        <w:jc w:val="center"/>
        <w:rPr>
          <w:szCs w:val="28"/>
        </w:rPr>
      </w:pPr>
      <w:r>
        <w:rPr>
          <w:b/>
          <w:szCs w:val="28"/>
        </w:rPr>
        <w:t xml:space="preserve">Портал </w:t>
      </w:r>
      <w:proofErr w:type="spellStart"/>
      <w:r>
        <w:rPr>
          <w:b/>
          <w:szCs w:val="28"/>
        </w:rPr>
        <w:t>госуслуг</w:t>
      </w:r>
      <w:proofErr w:type="spellEnd"/>
      <w:r>
        <w:rPr>
          <w:b/>
          <w:szCs w:val="28"/>
        </w:rPr>
        <w:t xml:space="preserve"> РТ: 9 месяцев успешной работы</w:t>
      </w:r>
    </w:p>
    <w:p w:rsidR="00FE5617" w:rsidRPr="00CC5241" w:rsidRDefault="001572E0" w:rsidP="001572E0">
      <w:pPr>
        <w:spacing w:line="360" w:lineRule="auto"/>
        <w:ind w:left="-567" w:firstLine="567"/>
        <w:rPr>
          <w:bCs/>
          <w:i/>
          <w:iCs/>
          <w:szCs w:val="28"/>
        </w:rPr>
      </w:pPr>
      <w:r w:rsidRPr="001572E0">
        <w:rPr>
          <w:bCs/>
          <w:i/>
          <w:iCs/>
          <w:szCs w:val="28"/>
        </w:rPr>
        <w:t xml:space="preserve">По статистике Росстата в Татарстане более 80% жителей получают государственные и муниципальные услуги в электронном виде. Для сравнения, средний показатель по России – 51%, по Москве – чуть более 65%. Во многом на высокий показатель влияет наличие в Татарстане собственного регионального Портала </w:t>
      </w:r>
      <w:proofErr w:type="spellStart"/>
      <w:r w:rsidRPr="001572E0">
        <w:rPr>
          <w:bCs/>
          <w:i/>
          <w:iCs/>
          <w:szCs w:val="28"/>
        </w:rPr>
        <w:t>госуслуг</w:t>
      </w:r>
      <w:proofErr w:type="spellEnd"/>
      <w:r w:rsidRPr="001572E0">
        <w:rPr>
          <w:bCs/>
          <w:i/>
          <w:iCs/>
          <w:szCs w:val="28"/>
        </w:rPr>
        <w:t>, максимально приближенн</w:t>
      </w:r>
      <w:r>
        <w:rPr>
          <w:bCs/>
          <w:i/>
          <w:iCs/>
          <w:szCs w:val="28"/>
        </w:rPr>
        <w:t>ого под запросы местных жителей</w:t>
      </w:r>
      <w:r w:rsidR="00CC5241" w:rsidRPr="00CC5241">
        <w:rPr>
          <w:bCs/>
          <w:i/>
          <w:iCs/>
          <w:szCs w:val="28"/>
        </w:rPr>
        <w:t>.</w:t>
      </w:r>
    </w:p>
    <w:p w:rsidR="001572E0" w:rsidRPr="001572E0" w:rsidRDefault="001572E0" w:rsidP="001572E0">
      <w:pPr>
        <w:spacing w:line="360" w:lineRule="auto"/>
        <w:ind w:left="-567" w:firstLine="567"/>
        <w:rPr>
          <w:bCs/>
          <w:iCs/>
          <w:szCs w:val="28"/>
        </w:rPr>
      </w:pPr>
      <w:r w:rsidRPr="001572E0">
        <w:rPr>
          <w:bCs/>
          <w:iCs/>
          <w:szCs w:val="28"/>
        </w:rPr>
        <w:t xml:space="preserve">Сегодня на Портале </w:t>
      </w:r>
      <w:proofErr w:type="spellStart"/>
      <w:r w:rsidRPr="001572E0">
        <w:rPr>
          <w:bCs/>
          <w:iCs/>
          <w:szCs w:val="28"/>
        </w:rPr>
        <w:t>госуслуг</w:t>
      </w:r>
      <w:proofErr w:type="spellEnd"/>
      <w:r w:rsidRPr="001572E0">
        <w:rPr>
          <w:bCs/>
          <w:iCs/>
          <w:szCs w:val="28"/>
        </w:rPr>
        <w:t xml:space="preserve"> Татарстана представлены 248 самых разных электронных услуг и сервисов (в 2010 году начинали с 31 услуги), зарегистрированы более 2,2 млн личных кабинетов пользователей. Если учесть, что в Татарстане проживают 3,8 млн человек, 2,4 млн из которых являются трудоспособными – Портал востребован у 92% трудоспособного населения республики.</w:t>
      </w:r>
    </w:p>
    <w:p w:rsidR="001572E0" w:rsidRPr="001572E0" w:rsidRDefault="001572E0" w:rsidP="001572E0">
      <w:pPr>
        <w:spacing w:line="360" w:lineRule="auto"/>
        <w:ind w:left="-567" w:firstLine="567"/>
        <w:rPr>
          <w:bCs/>
          <w:iCs/>
          <w:szCs w:val="28"/>
        </w:rPr>
      </w:pPr>
      <w:r w:rsidRPr="001572E0">
        <w:rPr>
          <w:bCs/>
          <w:iCs/>
          <w:szCs w:val="28"/>
        </w:rPr>
        <w:t xml:space="preserve">За 9 месяцев татарстанцы получили более 133 млн электронных услуг – это на 72% больше, чем за аналогичный период прошлого года. Самыми популярными услугами и сервисами на Портале </w:t>
      </w:r>
      <w:proofErr w:type="spellStart"/>
      <w:r w:rsidRPr="001572E0">
        <w:rPr>
          <w:bCs/>
          <w:iCs/>
          <w:szCs w:val="28"/>
        </w:rPr>
        <w:t>госуслуг</w:t>
      </w:r>
      <w:proofErr w:type="spellEnd"/>
      <w:r w:rsidRPr="001572E0">
        <w:rPr>
          <w:bCs/>
          <w:iCs/>
          <w:szCs w:val="28"/>
        </w:rPr>
        <w:t xml:space="preserve"> РТ традиционно остаются: </w:t>
      </w:r>
    </w:p>
    <w:p w:rsidR="001572E0" w:rsidRPr="001572E0" w:rsidRDefault="001572E0" w:rsidP="001572E0">
      <w:pPr>
        <w:numPr>
          <w:ilvl w:val="0"/>
          <w:numId w:val="1"/>
        </w:numPr>
        <w:spacing w:line="360" w:lineRule="auto"/>
        <w:rPr>
          <w:bCs/>
          <w:iCs/>
          <w:szCs w:val="28"/>
        </w:rPr>
      </w:pPr>
      <w:r w:rsidRPr="001572E0">
        <w:rPr>
          <w:bCs/>
          <w:iCs/>
          <w:szCs w:val="28"/>
        </w:rPr>
        <w:t xml:space="preserve">просмотр оценок ребенка – с приростом 105%, </w:t>
      </w:r>
    </w:p>
    <w:p w:rsidR="001572E0" w:rsidRPr="001572E0" w:rsidRDefault="001572E0" w:rsidP="001572E0">
      <w:pPr>
        <w:numPr>
          <w:ilvl w:val="0"/>
          <w:numId w:val="1"/>
        </w:numPr>
        <w:spacing w:line="360" w:lineRule="auto"/>
        <w:rPr>
          <w:bCs/>
          <w:iCs/>
          <w:szCs w:val="28"/>
        </w:rPr>
      </w:pPr>
      <w:r w:rsidRPr="001572E0">
        <w:rPr>
          <w:bCs/>
          <w:iCs/>
          <w:szCs w:val="28"/>
        </w:rPr>
        <w:t xml:space="preserve">запись на прием к врачу – с приростом 12%, </w:t>
      </w:r>
    </w:p>
    <w:p w:rsidR="001572E0" w:rsidRPr="001572E0" w:rsidRDefault="001572E0" w:rsidP="001572E0">
      <w:pPr>
        <w:numPr>
          <w:ilvl w:val="0"/>
          <w:numId w:val="1"/>
        </w:numPr>
        <w:spacing w:line="360" w:lineRule="auto"/>
        <w:rPr>
          <w:bCs/>
          <w:iCs/>
          <w:szCs w:val="28"/>
        </w:rPr>
      </w:pPr>
      <w:r w:rsidRPr="001572E0">
        <w:rPr>
          <w:bCs/>
          <w:iCs/>
          <w:szCs w:val="28"/>
        </w:rPr>
        <w:t xml:space="preserve">проверка и оплата штрафов – с приростом 2%, </w:t>
      </w:r>
    </w:p>
    <w:p w:rsidR="001572E0" w:rsidRPr="001572E0" w:rsidRDefault="001572E0" w:rsidP="001572E0">
      <w:pPr>
        <w:numPr>
          <w:ilvl w:val="0"/>
          <w:numId w:val="1"/>
        </w:numPr>
        <w:spacing w:line="360" w:lineRule="auto"/>
        <w:rPr>
          <w:bCs/>
          <w:iCs/>
          <w:szCs w:val="28"/>
        </w:rPr>
      </w:pPr>
      <w:r w:rsidRPr="001572E0">
        <w:rPr>
          <w:bCs/>
          <w:iCs/>
          <w:szCs w:val="28"/>
        </w:rPr>
        <w:t xml:space="preserve">получение и оплата счетов-фактур – с приростом 33%. </w:t>
      </w:r>
    </w:p>
    <w:p w:rsidR="001572E0" w:rsidRDefault="001572E0" w:rsidP="001572E0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статистике, типичными пользователями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 являются женщины и мужчины 22-45 лет, которые состоят в браке, имеют одного или нескольких детей – дошкольного и школьного возраста, проживают в собственной квартире и водят автомобиль. На Портале женщины чаще всего записываются к врачу, вводят показания приборов учета и оплачивают услуги ЖКХ, а также просматривают начисления за услуги детского сада и оплачивают их. У мужчин топ наиболее востребованных сервисов выглядит так: штрафы – проверка и оплата, сервисы ЖКХ и только потом запись к врачу.</w:t>
      </w:r>
    </w:p>
    <w:p w:rsidR="001572E0" w:rsidRDefault="001572E0" w:rsidP="001572E0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аналитика проводится с целью улучшения сервисов в зависимости от потребностей аудитории. Так, с учетом востребованности сервисов, теперь ЖКХ оплачиваются без комиссии, а штрафы – с 50%-ной скидкой. Стал гораздо удобнее и ввод показаний счетчиков – теперь не нужно каждый раз вводить длинный лицевой счет с квитанции, его можно сохранить в личном кабинете.</w:t>
      </w:r>
    </w:p>
    <w:p w:rsidR="001572E0" w:rsidRDefault="001572E0" w:rsidP="001572E0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работы Портала анализируется и обратная связь пользователей, которые обращаются в техподдержку. Из 55 доработок, предложенных ими за 9 месяцев, 22 – взяты в разработку, а 9 уже реализованы. Так, с недавнего времени, при вводе показаний счетчика, на Портале отображается срок годности прибора учета, а пользователю приходит уведомление о необходимости проведения его поверки. Или, например, внедрена возможность удаленной смены детского сада в электронной очереди на получение места в ДОУ. Это очень актуально для «очередников», которые переехали в другой район.</w:t>
      </w:r>
    </w:p>
    <w:p w:rsidR="001572E0" w:rsidRDefault="001572E0" w:rsidP="001572E0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4CD">
        <w:rPr>
          <w:rFonts w:ascii="Times New Roman" w:hAnsi="Times New Roman" w:cs="Times New Roman"/>
          <w:sz w:val="28"/>
          <w:szCs w:val="28"/>
        </w:rPr>
        <w:t xml:space="preserve">Ежегодно на Портале появляются все новые услуги и сервисы. В этом году выведены в </w:t>
      </w:r>
      <w:proofErr w:type="spellStart"/>
      <w:r w:rsidRPr="007054CD">
        <w:rPr>
          <w:rFonts w:ascii="Times New Roman" w:hAnsi="Times New Roman" w:cs="Times New Roman"/>
          <w:sz w:val="28"/>
          <w:szCs w:val="28"/>
        </w:rPr>
        <w:t>продуктив</w:t>
      </w:r>
      <w:proofErr w:type="spellEnd"/>
      <w:r w:rsidRPr="00705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сервисы</w:t>
      </w:r>
      <w:r w:rsidRPr="007054C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7054CD">
        <w:rPr>
          <w:rFonts w:ascii="Times New Roman" w:hAnsi="Times New Roman" w:cs="Times New Roman"/>
          <w:sz w:val="28"/>
          <w:szCs w:val="28"/>
        </w:rPr>
        <w:t xml:space="preserve"> штрафов за парковку в зеленой зоне, средств самообложения, получение сп</w:t>
      </w:r>
      <w:r>
        <w:rPr>
          <w:rFonts w:ascii="Times New Roman" w:hAnsi="Times New Roman" w:cs="Times New Roman"/>
          <w:sz w:val="28"/>
          <w:szCs w:val="28"/>
        </w:rPr>
        <w:t>равки о размере пенсии, архивных справок и выписок и другие. До конца года на Портале будут внедрены новые услуги в сфере занятости населения, среди которых, п</w:t>
      </w:r>
      <w:r w:rsidRPr="00AC0309">
        <w:rPr>
          <w:rFonts w:ascii="Times New Roman" w:hAnsi="Times New Roman" w:cs="Times New Roman"/>
          <w:sz w:val="28"/>
          <w:szCs w:val="28"/>
        </w:rPr>
        <w:t>рием заявлений о временном трудоустройстве несовершеннолетних граждан 14-18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09">
        <w:rPr>
          <w:rFonts w:ascii="Times New Roman" w:hAnsi="Times New Roman" w:cs="Times New Roman"/>
          <w:sz w:val="28"/>
          <w:szCs w:val="28"/>
        </w:rPr>
        <w:t>об организации проф</w:t>
      </w:r>
      <w:r>
        <w:rPr>
          <w:rFonts w:ascii="Times New Roman" w:hAnsi="Times New Roman" w:cs="Times New Roman"/>
          <w:sz w:val="28"/>
          <w:szCs w:val="28"/>
        </w:rPr>
        <w:t>ессиональной ориентации граждан, с</w:t>
      </w:r>
      <w:r w:rsidRPr="00AC0309">
        <w:rPr>
          <w:rFonts w:ascii="Times New Roman" w:hAnsi="Times New Roman" w:cs="Times New Roman"/>
          <w:sz w:val="28"/>
          <w:szCs w:val="28"/>
        </w:rPr>
        <w:t xml:space="preserve">одействие гражданам в поиске подходящей работы </w:t>
      </w:r>
      <w:r>
        <w:rPr>
          <w:rFonts w:ascii="Times New Roman" w:hAnsi="Times New Roman" w:cs="Times New Roman"/>
          <w:sz w:val="28"/>
          <w:szCs w:val="28"/>
        </w:rPr>
        <w:t xml:space="preserve">и другие. Также в планах до конца года - модернизация сервиса оплаты газа - пользователи будут получать 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sz w:val="28"/>
          <w:szCs w:val="28"/>
        </w:rPr>
        <w:t xml:space="preserve">-уведомления и сообщения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личную почту о новых начислениях и смогут просматривать архив показаний газового счетчика. </w:t>
      </w:r>
    </w:p>
    <w:p w:rsidR="001572E0" w:rsidRDefault="001572E0" w:rsidP="001572E0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Происходят обновления и в официальном мобильном приложении Портала – «Услуги РТ», куда вынесены 20 наиболее востребованных услуг и сервисов, которые охватывают 80% жизненных потребностей пользователей. Теперь пользователи могут проверять налоговые задолженности, оценивать качество полученной медицинской помощи, работы управляющей компании, получать важные сообщения о событиях в городе или районе, проходить опросы. </w:t>
      </w:r>
    </w:p>
    <w:p w:rsidR="001572E0" w:rsidRDefault="001572E0" w:rsidP="001572E0">
      <w:pPr>
        <w:pStyle w:val="a8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информатизации и связи РТ делает</w:t>
      </w:r>
      <w:r w:rsidRPr="00453D2F">
        <w:rPr>
          <w:rFonts w:ascii="Times New Roman" w:hAnsi="Times New Roman" w:cs="Times New Roman"/>
          <w:sz w:val="28"/>
          <w:szCs w:val="28"/>
        </w:rPr>
        <w:t xml:space="preserve"> большую ставку в пользовании электронными сервисами именно на молодое поколение, которое всегда идет в ногу со временем и открыто к</w:t>
      </w:r>
      <w:r>
        <w:rPr>
          <w:rFonts w:ascii="Times New Roman" w:hAnsi="Times New Roman" w:cs="Times New Roman"/>
          <w:sz w:val="28"/>
          <w:szCs w:val="28"/>
        </w:rPr>
        <w:t xml:space="preserve"> новшествам, особенно в сфере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53D2F">
        <w:rPr>
          <w:rFonts w:ascii="Times New Roman" w:hAnsi="Times New Roman" w:cs="Times New Roman"/>
          <w:sz w:val="28"/>
          <w:szCs w:val="28"/>
        </w:rPr>
        <w:t xml:space="preserve">-технологий. </w:t>
      </w:r>
      <w:r>
        <w:rPr>
          <w:rFonts w:ascii="Times New Roman" w:hAnsi="Times New Roman" w:cs="Times New Roman"/>
          <w:sz w:val="28"/>
          <w:szCs w:val="28"/>
        </w:rPr>
        <w:t xml:space="preserve">В этом году специально для школьников запущен конкурс –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-чемпион. Суть его заключается в следующем: школьники 1-11 классов обучают родителей и других взрослых родственников, как правильно пользоваться Порталом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РТ. В последующем, обученные ими взрослые подают электронные заявления, оплачивают услуги, вводят показания счетчиков, а дети получают за это призовые баллы. Уже в декабре, по итогам 1 этапа будут определены первые победители – по 3 школьника в каждом муниципальном районе и городском округе, каждый из которых получит смартфон в качестве приза. Второй тур завершится весной, в мае </w:t>
      </w:r>
      <w:r w:rsidR="00D83466">
        <w:rPr>
          <w:rFonts w:ascii="Times New Roman" w:hAnsi="Times New Roman" w:cs="Times New Roman"/>
          <w:sz w:val="28"/>
          <w:szCs w:val="28"/>
        </w:rPr>
        <w:t>будут объявлены его победители.</w:t>
      </w:r>
    </w:p>
    <w:p w:rsidR="001572E0" w:rsidRPr="006E1B2B" w:rsidRDefault="001572E0" w:rsidP="001572E0">
      <w:pPr>
        <w:spacing w:line="360" w:lineRule="auto"/>
        <w:ind w:left="-567" w:firstLine="567"/>
        <w:contextualSpacing/>
        <w:rPr>
          <w:szCs w:val="28"/>
        </w:rPr>
      </w:pPr>
      <w:r>
        <w:rPr>
          <w:szCs w:val="28"/>
        </w:rPr>
        <w:t xml:space="preserve">Также напомним, что на Портале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РТ есть специальный сервис для активных граждан, которые хотят участвовать в принятии важных для региона решений. В настоящий момент, например, </w:t>
      </w:r>
      <w:r w:rsidRPr="006E1B2B">
        <w:rPr>
          <w:szCs w:val="28"/>
        </w:rPr>
        <w:t>проводятся опросы:</w:t>
      </w:r>
      <w:r>
        <w:rPr>
          <w:szCs w:val="28"/>
        </w:rPr>
        <w:t xml:space="preserve"> </w:t>
      </w:r>
    </w:p>
    <w:p w:rsidR="001572E0" w:rsidRDefault="001572E0" w:rsidP="001572E0">
      <w:pPr>
        <w:pStyle w:val="a8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EB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руководителей предприятий, а </w:t>
      </w:r>
    </w:p>
    <w:p w:rsidR="001572E0" w:rsidRPr="000B68EB" w:rsidRDefault="001572E0" w:rsidP="001572E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8EB">
        <w:rPr>
          <w:rFonts w:ascii="Times New Roman" w:hAnsi="Times New Roman" w:cs="Times New Roman"/>
          <w:sz w:val="28"/>
          <w:szCs w:val="28"/>
        </w:rPr>
        <w:t>также органов местного самоуправления;</w:t>
      </w:r>
    </w:p>
    <w:p w:rsidR="001572E0" w:rsidRPr="000B68EB" w:rsidRDefault="001572E0" w:rsidP="001572E0">
      <w:pPr>
        <w:pStyle w:val="a8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EB">
        <w:rPr>
          <w:rFonts w:ascii="Times New Roman" w:hAnsi="Times New Roman" w:cs="Times New Roman"/>
          <w:sz w:val="28"/>
          <w:szCs w:val="28"/>
        </w:rPr>
        <w:t>о переходе с аналогового телевещания на цифровое;</w:t>
      </w:r>
    </w:p>
    <w:p w:rsidR="001572E0" w:rsidRDefault="001572E0" w:rsidP="001572E0">
      <w:pPr>
        <w:pStyle w:val="a8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EB">
        <w:rPr>
          <w:rFonts w:ascii="Times New Roman" w:hAnsi="Times New Roman" w:cs="Times New Roman"/>
          <w:sz w:val="28"/>
          <w:szCs w:val="28"/>
        </w:rPr>
        <w:t xml:space="preserve">об исследовании административных барьеров для татарстанского </w:t>
      </w:r>
    </w:p>
    <w:p w:rsidR="001572E0" w:rsidRPr="000B68EB" w:rsidRDefault="001572E0" w:rsidP="001572E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0B68EB">
        <w:rPr>
          <w:rFonts w:ascii="Times New Roman" w:hAnsi="Times New Roman" w:cs="Times New Roman"/>
          <w:sz w:val="28"/>
          <w:szCs w:val="28"/>
        </w:rPr>
        <w:t>изнеса.</w:t>
      </w:r>
    </w:p>
    <w:p w:rsidR="003F1ECE" w:rsidRDefault="001572E0" w:rsidP="001572E0">
      <w:pPr>
        <w:spacing w:line="360" w:lineRule="auto"/>
        <w:ind w:left="-567" w:firstLine="567"/>
        <w:contextualSpacing/>
        <w:rPr>
          <w:szCs w:val="28"/>
        </w:rPr>
      </w:pPr>
      <w:r>
        <w:rPr>
          <w:szCs w:val="28"/>
        </w:rPr>
        <w:lastRenderedPageBreak/>
        <w:t xml:space="preserve">В этом году с помощью Портала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РТ уже </w:t>
      </w:r>
      <w:r w:rsidRPr="006E1B2B">
        <w:rPr>
          <w:szCs w:val="28"/>
        </w:rPr>
        <w:t>был</w:t>
      </w:r>
      <w:r>
        <w:rPr>
          <w:szCs w:val="28"/>
        </w:rPr>
        <w:t>и</w:t>
      </w:r>
      <w:r w:rsidRPr="006E1B2B">
        <w:rPr>
          <w:szCs w:val="28"/>
        </w:rPr>
        <w:t xml:space="preserve"> </w:t>
      </w:r>
      <w:r>
        <w:rPr>
          <w:szCs w:val="28"/>
        </w:rPr>
        <w:t>организованы</w:t>
      </w:r>
      <w:r w:rsidRPr="006E1B2B">
        <w:rPr>
          <w:szCs w:val="28"/>
        </w:rPr>
        <w:t xml:space="preserve"> опрос</w:t>
      </w:r>
      <w:r>
        <w:rPr>
          <w:szCs w:val="28"/>
        </w:rPr>
        <w:t>ы</w:t>
      </w:r>
      <w:r w:rsidRPr="006E1B2B">
        <w:rPr>
          <w:szCs w:val="28"/>
        </w:rPr>
        <w:t xml:space="preserve"> об исследовании бизнес-</w:t>
      </w:r>
      <w:r>
        <w:rPr>
          <w:szCs w:val="28"/>
        </w:rPr>
        <w:t>климата в Республике Татарстан, а также по благоустройству парков и скверов. В ближайших планах - использование сервиса</w:t>
      </w:r>
      <w:r w:rsidRPr="006E1B2B">
        <w:rPr>
          <w:szCs w:val="28"/>
        </w:rPr>
        <w:t xml:space="preserve"> «Опросы жителей» </w:t>
      </w:r>
      <w:r>
        <w:rPr>
          <w:szCs w:val="28"/>
        </w:rPr>
        <w:t>для публичного формирования наиболее приоритетных целей и</w:t>
      </w:r>
      <w:r w:rsidRPr="006E1B2B">
        <w:rPr>
          <w:szCs w:val="28"/>
        </w:rPr>
        <w:t xml:space="preserve"> задач </w:t>
      </w:r>
      <w:r>
        <w:rPr>
          <w:szCs w:val="28"/>
        </w:rPr>
        <w:t xml:space="preserve">республиканских министерств здравоохранения, культуры, образования и науки, </w:t>
      </w:r>
      <w:r w:rsidRPr="006E1B2B">
        <w:rPr>
          <w:szCs w:val="28"/>
        </w:rPr>
        <w:t>труда</w:t>
      </w:r>
      <w:r>
        <w:rPr>
          <w:szCs w:val="28"/>
        </w:rPr>
        <w:t xml:space="preserve">, занятости и социальной защиты. В этом процессе может принять участие любой человек, зарегистрированный на Портале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РТ.</w:t>
      </w:r>
    </w:p>
    <w:p w:rsidR="00D83466" w:rsidRPr="001572E0" w:rsidRDefault="00D83466" w:rsidP="001572E0">
      <w:pPr>
        <w:spacing w:line="360" w:lineRule="auto"/>
        <w:ind w:left="-567" w:firstLine="567"/>
        <w:contextualSpacing/>
        <w:rPr>
          <w:szCs w:val="28"/>
        </w:rPr>
      </w:pPr>
    </w:p>
    <w:p w:rsidR="002F510B" w:rsidRPr="003F1ECE" w:rsidRDefault="00547B23" w:rsidP="002F510B">
      <w:pPr>
        <w:tabs>
          <w:tab w:val="left" w:pos="5310"/>
        </w:tabs>
        <w:spacing w:line="360" w:lineRule="auto"/>
        <w:ind w:left="-567" w:firstLine="0"/>
        <w:contextualSpacing/>
        <w:rPr>
          <w:b/>
          <w:bCs/>
          <w:i/>
          <w:szCs w:val="28"/>
        </w:rPr>
      </w:pPr>
      <w:r w:rsidRPr="00080218">
        <w:rPr>
          <w:b/>
          <w:bCs/>
          <w:i/>
          <w:szCs w:val="28"/>
        </w:rPr>
        <w:t>Пресс-служба Министерства информатизации и связи Республики Татарстан</w:t>
      </w:r>
      <w:bookmarkStart w:id="0" w:name="_GoBack"/>
      <w:bookmarkEnd w:id="0"/>
    </w:p>
    <w:sectPr w:rsidR="002F510B" w:rsidRPr="003F1E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3F" w:rsidRDefault="009C793F" w:rsidP="00D83466">
      <w:r>
        <w:separator/>
      </w:r>
    </w:p>
  </w:endnote>
  <w:endnote w:type="continuationSeparator" w:id="0">
    <w:p w:rsidR="009C793F" w:rsidRDefault="009C793F" w:rsidP="00D8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417971"/>
      <w:docPartObj>
        <w:docPartGallery w:val="Page Numbers (Bottom of Page)"/>
        <w:docPartUnique/>
      </w:docPartObj>
    </w:sdtPr>
    <w:sdtContent>
      <w:p w:rsidR="00D83466" w:rsidRDefault="00D834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3466" w:rsidRDefault="00D834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3F" w:rsidRDefault="009C793F" w:rsidP="00D83466">
      <w:r>
        <w:separator/>
      </w:r>
    </w:p>
  </w:footnote>
  <w:footnote w:type="continuationSeparator" w:id="0">
    <w:p w:rsidR="009C793F" w:rsidRDefault="009C793F" w:rsidP="00D8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826"/>
    <w:multiLevelType w:val="hybridMultilevel"/>
    <w:tmpl w:val="7D94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707"/>
    <w:multiLevelType w:val="hybridMultilevel"/>
    <w:tmpl w:val="4ED49652"/>
    <w:lvl w:ilvl="0" w:tplc="D8ACBCD8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60"/>
    <w:rsid w:val="000308E6"/>
    <w:rsid w:val="00080218"/>
    <w:rsid w:val="000F5CF5"/>
    <w:rsid w:val="001572E0"/>
    <w:rsid w:val="00185249"/>
    <w:rsid w:val="001D1B45"/>
    <w:rsid w:val="00233997"/>
    <w:rsid w:val="00235FB7"/>
    <w:rsid w:val="00244B51"/>
    <w:rsid w:val="002475EF"/>
    <w:rsid w:val="00282AA6"/>
    <w:rsid w:val="002B4A6A"/>
    <w:rsid w:val="002F510B"/>
    <w:rsid w:val="00312F80"/>
    <w:rsid w:val="003142D0"/>
    <w:rsid w:val="00355BE9"/>
    <w:rsid w:val="00365462"/>
    <w:rsid w:val="003A1DA6"/>
    <w:rsid w:val="003A56FF"/>
    <w:rsid w:val="003B09C4"/>
    <w:rsid w:val="003F1ECE"/>
    <w:rsid w:val="003F74AD"/>
    <w:rsid w:val="004031C1"/>
    <w:rsid w:val="004625C0"/>
    <w:rsid w:val="004F1F96"/>
    <w:rsid w:val="004F4605"/>
    <w:rsid w:val="004F4E97"/>
    <w:rsid w:val="005053F1"/>
    <w:rsid w:val="005435F2"/>
    <w:rsid w:val="00547B23"/>
    <w:rsid w:val="00575DFC"/>
    <w:rsid w:val="005A5778"/>
    <w:rsid w:val="005B2642"/>
    <w:rsid w:val="00660FD9"/>
    <w:rsid w:val="00661F20"/>
    <w:rsid w:val="00663328"/>
    <w:rsid w:val="0067619B"/>
    <w:rsid w:val="00685156"/>
    <w:rsid w:val="006E356D"/>
    <w:rsid w:val="0072356C"/>
    <w:rsid w:val="0072599A"/>
    <w:rsid w:val="0073224C"/>
    <w:rsid w:val="007E1D9F"/>
    <w:rsid w:val="007E645A"/>
    <w:rsid w:val="008330BF"/>
    <w:rsid w:val="00846D1A"/>
    <w:rsid w:val="008A623F"/>
    <w:rsid w:val="008D0A6F"/>
    <w:rsid w:val="008E0B66"/>
    <w:rsid w:val="008F0924"/>
    <w:rsid w:val="008F1439"/>
    <w:rsid w:val="00981C12"/>
    <w:rsid w:val="009922FF"/>
    <w:rsid w:val="009C793F"/>
    <w:rsid w:val="00A14D5C"/>
    <w:rsid w:val="00A55F8D"/>
    <w:rsid w:val="00A609C7"/>
    <w:rsid w:val="00A6231A"/>
    <w:rsid w:val="00A667C9"/>
    <w:rsid w:val="00A82A6F"/>
    <w:rsid w:val="00B5540C"/>
    <w:rsid w:val="00B822F2"/>
    <w:rsid w:val="00B85C77"/>
    <w:rsid w:val="00BA62A8"/>
    <w:rsid w:val="00BB4C71"/>
    <w:rsid w:val="00BB6A62"/>
    <w:rsid w:val="00BC787A"/>
    <w:rsid w:val="00BF3806"/>
    <w:rsid w:val="00BF50A6"/>
    <w:rsid w:val="00C16D0A"/>
    <w:rsid w:val="00C223EF"/>
    <w:rsid w:val="00C22EDB"/>
    <w:rsid w:val="00C232BF"/>
    <w:rsid w:val="00C42740"/>
    <w:rsid w:val="00C87ACD"/>
    <w:rsid w:val="00CC5241"/>
    <w:rsid w:val="00CF24F7"/>
    <w:rsid w:val="00D11FAC"/>
    <w:rsid w:val="00D143B6"/>
    <w:rsid w:val="00D5121A"/>
    <w:rsid w:val="00D7161E"/>
    <w:rsid w:val="00D73DE6"/>
    <w:rsid w:val="00D83466"/>
    <w:rsid w:val="00D92A9E"/>
    <w:rsid w:val="00DC56E3"/>
    <w:rsid w:val="00DD6273"/>
    <w:rsid w:val="00DE2567"/>
    <w:rsid w:val="00DF4769"/>
    <w:rsid w:val="00E432DD"/>
    <w:rsid w:val="00E45B13"/>
    <w:rsid w:val="00E7635E"/>
    <w:rsid w:val="00EA6B2D"/>
    <w:rsid w:val="00F0523D"/>
    <w:rsid w:val="00F055E2"/>
    <w:rsid w:val="00F82660"/>
    <w:rsid w:val="00FA049E"/>
    <w:rsid w:val="00FA2EB2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F950C"/>
  <w15:chartTrackingRefBased/>
  <w15:docId w15:val="{008E5277-67BC-4378-B00A-990FA77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7B23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47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82AA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9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9C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2E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3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</cp:revision>
  <dcterms:created xsi:type="dcterms:W3CDTF">2018-10-16T05:55:00Z</dcterms:created>
  <dcterms:modified xsi:type="dcterms:W3CDTF">2018-10-16T05:58:00Z</dcterms:modified>
</cp:coreProperties>
</file>